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02B10" w14:textId="77777777" w:rsidR="00540C4A" w:rsidRDefault="00540C4A" w:rsidP="00203E40">
      <w:pPr>
        <w:spacing w:line="440" w:lineRule="exact"/>
        <w:jc w:val="center"/>
        <w:rPr>
          <w:rFonts w:ascii="宋体" w:eastAsia="宋体" w:hAnsi="宋体"/>
          <w:b/>
          <w:bCs/>
          <w:sz w:val="32"/>
          <w:szCs w:val="36"/>
        </w:rPr>
      </w:pPr>
      <w:bookmarkStart w:id="0" w:name="_Hlk130035942"/>
    </w:p>
    <w:p w14:paraId="7A61A53E" w14:textId="77201A25" w:rsidR="006E0D3A" w:rsidRPr="00594AC6" w:rsidRDefault="007A3323" w:rsidP="00203E40">
      <w:pPr>
        <w:spacing w:line="440" w:lineRule="exact"/>
        <w:jc w:val="center"/>
        <w:rPr>
          <w:rFonts w:ascii="宋体" w:eastAsia="宋体" w:hAnsi="宋体"/>
          <w:b/>
          <w:bCs/>
          <w:sz w:val="32"/>
          <w:szCs w:val="36"/>
        </w:rPr>
      </w:pPr>
      <w:r>
        <w:rPr>
          <w:rFonts w:ascii="宋体" w:eastAsia="宋体" w:hAnsi="宋体" w:hint="eastAsia"/>
          <w:b/>
          <w:bCs/>
          <w:sz w:val="32"/>
          <w:szCs w:val="36"/>
        </w:rPr>
        <w:t>X</w:t>
      </w:r>
      <w:r>
        <w:rPr>
          <w:rFonts w:ascii="宋体" w:eastAsia="宋体" w:hAnsi="宋体"/>
          <w:b/>
          <w:bCs/>
          <w:sz w:val="32"/>
          <w:szCs w:val="36"/>
        </w:rPr>
        <w:t>LCS</w:t>
      </w:r>
      <w:r>
        <w:rPr>
          <w:rFonts w:ascii="宋体" w:eastAsia="宋体" w:hAnsi="宋体" w:hint="eastAsia"/>
          <w:b/>
          <w:bCs/>
          <w:sz w:val="32"/>
          <w:szCs w:val="36"/>
        </w:rPr>
        <w:t>房产</w:t>
      </w:r>
      <w:r w:rsidR="00F22197">
        <w:rPr>
          <w:rFonts w:ascii="宋体" w:eastAsia="宋体" w:hAnsi="宋体" w:hint="eastAsia"/>
          <w:b/>
          <w:bCs/>
          <w:sz w:val="32"/>
          <w:szCs w:val="36"/>
        </w:rPr>
        <w:t>项目</w:t>
      </w:r>
      <w:r>
        <w:rPr>
          <w:rFonts w:ascii="宋体" w:eastAsia="宋体" w:hAnsi="宋体" w:hint="eastAsia"/>
          <w:b/>
          <w:bCs/>
          <w:sz w:val="32"/>
          <w:szCs w:val="36"/>
        </w:rPr>
        <w:t>全成本</w:t>
      </w:r>
      <w:r w:rsidR="00884BDA" w:rsidRPr="00594AC6">
        <w:rPr>
          <w:rFonts w:ascii="宋体" w:eastAsia="宋体" w:hAnsi="宋体" w:hint="eastAsia"/>
          <w:b/>
          <w:bCs/>
          <w:sz w:val="32"/>
          <w:szCs w:val="36"/>
        </w:rPr>
        <w:t>测算</w:t>
      </w:r>
      <w:r w:rsidR="0057213B">
        <w:rPr>
          <w:rFonts w:ascii="宋体" w:eastAsia="宋体" w:hAnsi="宋体" w:hint="eastAsia"/>
          <w:b/>
          <w:bCs/>
          <w:sz w:val="32"/>
          <w:szCs w:val="36"/>
        </w:rPr>
        <w:t>模板</w:t>
      </w:r>
      <w:r w:rsidR="00993E6F">
        <w:rPr>
          <w:rFonts w:ascii="宋体" w:eastAsia="宋体" w:hAnsi="宋体" w:hint="eastAsia"/>
          <w:b/>
          <w:bCs/>
          <w:sz w:val="32"/>
          <w:szCs w:val="36"/>
        </w:rPr>
        <w:t>V</w:t>
      </w:r>
      <w:r w:rsidR="00D101EE">
        <w:rPr>
          <w:rFonts w:ascii="宋体" w:eastAsia="宋体" w:hAnsi="宋体"/>
          <w:b/>
          <w:bCs/>
          <w:sz w:val="32"/>
          <w:szCs w:val="36"/>
        </w:rPr>
        <w:t>5</w:t>
      </w:r>
      <w:r w:rsidR="0057213B">
        <w:rPr>
          <w:rFonts w:ascii="宋体" w:eastAsia="宋体" w:hAnsi="宋体" w:hint="eastAsia"/>
          <w:b/>
          <w:bCs/>
          <w:sz w:val="32"/>
          <w:szCs w:val="36"/>
        </w:rPr>
        <w:t>使用</w:t>
      </w:r>
      <w:r w:rsidR="00884BDA" w:rsidRPr="00594AC6">
        <w:rPr>
          <w:rFonts w:ascii="宋体" w:eastAsia="宋体" w:hAnsi="宋体" w:hint="eastAsia"/>
          <w:b/>
          <w:bCs/>
          <w:sz w:val="32"/>
          <w:szCs w:val="36"/>
        </w:rPr>
        <w:t>说明</w:t>
      </w:r>
    </w:p>
    <w:p w14:paraId="581A8A1B" w14:textId="77777777" w:rsidR="0057213B" w:rsidRDefault="0057213B" w:rsidP="00203E40">
      <w:pPr>
        <w:spacing w:line="440" w:lineRule="exact"/>
        <w:rPr>
          <w:rFonts w:ascii="宋体" w:eastAsia="宋体" w:hAnsi="宋体"/>
          <w:sz w:val="28"/>
          <w:szCs w:val="32"/>
        </w:rPr>
      </w:pPr>
    </w:p>
    <w:p w14:paraId="62008F77" w14:textId="0CB27AF6" w:rsidR="0057213B" w:rsidRDefault="000A3BF3" w:rsidP="00B9021D">
      <w:pPr>
        <w:spacing w:line="440" w:lineRule="exact"/>
        <w:ind w:firstLineChars="236" w:firstLine="566"/>
        <w:rPr>
          <w:rFonts w:ascii="宋体" w:eastAsia="宋体" w:hAnsi="宋体"/>
          <w:sz w:val="24"/>
          <w:szCs w:val="28"/>
        </w:rPr>
      </w:pPr>
      <w:r>
        <w:rPr>
          <w:rFonts w:ascii="宋体" w:eastAsia="宋体" w:hAnsi="宋体" w:hint="eastAsia"/>
          <w:sz w:val="24"/>
          <w:szCs w:val="28"/>
        </w:rPr>
        <w:t>《</w:t>
      </w:r>
      <w:r w:rsidR="00F22197">
        <w:rPr>
          <w:rFonts w:ascii="宋体" w:eastAsia="宋体" w:hAnsi="宋体" w:hint="eastAsia"/>
          <w:sz w:val="24"/>
          <w:szCs w:val="28"/>
        </w:rPr>
        <w:t>X</w:t>
      </w:r>
      <w:r w:rsidR="00F22197">
        <w:rPr>
          <w:rFonts w:ascii="宋体" w:eastAsia="宋体" w:hAnsi="宋体"/>
          <w:sz w:val="24"/>
          <w:szCs w:val="28"/>
        </w:rPr>
        <w:t>LCS</w:t>
      </w:r>
      <w:r w:rsidR="007A3323">
        <w:rPr>
          <w:rFonts w:ascii="宋体" w:eastAsia="宋体" w:hAnsi="宋体" w:hint="eastAsia"/>
          <w:sz w:val="24"/>
          <w:szCs w:val="28"/>
        </w:rPr>
        <w:t>房产</w:t>
      </w:r>
      <w:r w:rsidR="00F22197">
        <w:rPr>
          <w:rFonts w:ascii="宋体" w:eastAsia="宋体" w:hAnsi="宋体" w:hint="eastAsia"/>
          <w:sz w:val="24"/>
          <w:szCs w:val="28"/>
        </w:rPr>
        <w:t>项目</w:t>
      </w:r>
      <w:r w:rsidR="007A3323">
        <w:rPr>
          <w:rFonts w:ascii="宋体" w:eastAsia="宋体" w:hAnsi="宋体" w:hint="eastAsia"/>
          <w:sz w:val="24"/>
          <w:szCs w:val="28"/>
        </w:rPr>
        <w:t>全成本</w:t>
      </w:r>
      <w:r>
        <w:rPr>
          <w:rFonts w:ascii="宋体" w:eastAsia="宋体" w:hAnsi="宋体" w:hint="eastAsia"/>
          <w:sz w:val="24"/>
          <w:szCs w:val="28"/>
        </w:rPr>
        <w:t>测算模板》</w:t>
      </w:r>
      <w:r w:rsidR="00F90EDC">
        <w:rPr>
          <w:rFonts w:ascii="宋体" w:eastAsia="宋体" w:hAnsi="宋体" w:hint="eastAsia"/>
          <w:sz w:val="24"/>
          <w:szCs w:val="28"/>
        </w:rPr>
        <w:t>根据</w:t>
      </w:r>
      <w:r w:rsidR="00B9021D">
        <w:rPr>
          <w:rFonts w:ascii="宋体" w:eastAsia="宋体" w:hAnsi="宋体" w:hint="eastAsia"/>
          <w:sz w:val="24"/>
          <w:szCs w:val="28"/>
        </w:rPr>
        <w:t>西南绿城项目拓展特点，</w:t>
      </w:r>
      <w:r w:rsidR="00CD1EA7">
        <w:rPr>
          <w:rFonts w:ascii="宋体" w:eastAsia="宋体" w:hAnsi="宋体" w:hint="eastAsia"/>
          <w:sz w:val="24"/>
          <w:szCs w:val="28"/>
        </w:rPr>
        <w:t>借鉴</w:t>
      </w:r>
      <w:r w:rsidR="00B9021D">
        <w:rPr>
          <w:rFonts w:ascii="宋体" w:eastAsia="宋体" w:hAnsi="宋体" w:hint="eastAsia"/>
          <w:sz w:val="24"/>
          <w:szCs w:val="28"/>
        </w:rPr>
        <w:t>了绿城、融创、</w:t>
      </w:r>
      <w:r w:rsidR="00D101EE">
        <w:rPr>
          <w:rFonts w:ascii="宋体" w:eastAsia="宋体" w:hAnsi="宋体" w:hint="eastAsia"/>
          <w:sz w:val="24"/>
          <w:szCs w:val="28"/>
        </w:rPr>
        <w:t>碧</w:t>
      </w:r>
      <w:proofErr w:type="gramStart"/>
      <w:r w:rsidR="00D101EE">
        <w:rPr>
          <w:rFonts w:ascii="宋体" w:eastAsia="宋体" w:hAnsi="宋体" w:hint="eastAsia"/>
          <w:sz w:val="24"/>
          <w:szCs w:val="28"/>
        </w:rPr>
        <w:t>桂园</w:t>
      </w:r>
      <w:proofErr w:type="gramEnd"/>
      <w:r w:rsidR="00D101EE">
        <w:rPr>
          <w:rFonts w:ascii="宋体" w:eastAsia="宋体" w:hAnsi="宋体" w:hint="eastAsia"/>
          <w:sz w:val="24"/>
          <w:szCs w:val="28"/>
        </w:rPr>
        <w:t>、</w:t>
      </w:r>
      <w:r w:rsidR="00B9021D">
        <w:rPr>
          <w:rFonts w:ascii="宋体" w:eastAsia="宋体" w:hAnsi="宋体" w:hint="eastAsia"/>
          <w:sz w:val="24"/>
          <w:szCs w:val="28"/>
        </w:rPr>
        <w:t>金科、中梁、</w:t>
      </w:r>
      <w:proofErr w:type="gramStart"/>
      <w:r w:rsidR="00B9021D">
        <w:rPr>
          <w:rFonts w:ascii="宋体" w:eastAsia="宋体" w:hAnsi="宋体" w:hint="eastAsia"/>
          <w:sz w:val="24"/>
          <w:szCs w:val="28"/>
        </w:rPr>
        <w:t>彰泰等大型房企的</w:t>
      </w:r>
      <w:proofErr w:type="gramEnd"/>
      <w:r w:rsidR="00B9021D">
        <w:rPr>
          <w:rFonts w:ascii="宋体" w:eastAsia="宋体" w:hAnsi="宋体" w:hint="eastAsia"/>
          <w:sz w:val="24"/>
          <w:szCs w:val="28"/>
        </w:rPr>
        <w:t>全成本测算模板优点</w:t>
      </w:r>
      <w:bookmarkEnd w:id="0"/>
      <w:r w:rsidR="00CC2586">
        <w:rPr>
          <w:rFonts w:ascii="宋体" w:eastAsia="宋体" w:hAnsi="宋体" w:hint="eastAsia"/>
          <w:sz w:val="24"/>
          <w:szCs w:val="28"/>
        </w:rPr>
        <w:t>和特色，</w:t>
      </w:r>
      <w:r w:rsidR="00D101EE">
        <w:rPr>
          <w:rFonts w:ascii="宋体" w:eastAsia="宋体" w:hAnsi="宋体" w:hint="eastAsia"/>
          <w:sz w:val="24"/>
          <w:szCs w:val="28"/>
        </w:rPr>
        <w:t>摈弃了大集团</w:t>
      </w:r>
      <w:r w:rsidR="00146FC5">
        <w:rPr>
          <w:rFonts w:ascii="宋体" w:eastAsia="宋体" w:hAnsi="宋体" w:hint="eastAsia"/>
          <w:sz w:val="24"/>
          <w:szCs w:val="28"/>
        </w:rPr>
        <w:t>一些</w:t>
      </w:r>
      <w:r w:rsidR="004C1DF6">
        <w:rPr>
          <w:rFonts w:ascii="宋体" w:eastAsia="宋体" w:hAnsi="宋体" w:hint="eastAsia"/>
          <w:sz w:val="24"/>
          <w:szCs w:val="28"/>
        </w:rPr>
        <w:t>不尽实用</w:t>
      </w:r>
      <w:r w:rsidR="00D101EE">
        <w:rPr>
          <w:rFonts w:ascii="宋体" w:eastAsia="宋体" w:hAnsi="宋体" w:hint="eastAsia"/>
          <w:sz w:val="24"/>
          <w:szCs w:val="28"/>
        </w:rPr>
        <w:t>的</w:t>
      </w:r>
      <w:r w:rsidR="004C1DF6">
        <w:rPr>
          <w:rFonts w:ascii="宋体" w:eastAsia="宋体" w:hAnsi="宋体" w:hint="eastAsia"/>
          <w:sz w:val="24"/>
          <w:szCs w:val="28"/>
        </w:rPr>
        <w:t>报表</w:t>
      </w:r>
      <w:r w:rsidR="00D101EE">
        <w:rPr>
          <w:rFonts w:ascii="宋体" w:eastAsia="宋体" w:hAnsi="宋体" w:hint="eastAsia"/>
          <w:sz w:val="24"/>
          <w:szCs w:val="28"/>
        </w:rPr>
        <w:t>，</w:t>
      </w:r>
      <w:r w:rsidR="00F90EDC">
        <w:rPr>
          <w:rFonts w:ascii="宋体" w:eastAsia="宋体" w:hAnsi="宋体" w:hint="eastAsia"/>
          <w:sz w:val="24"/>
          <w:szCs w:val="28"/>
        </w:rPr>
        <w:t>结合</w:t>
      </w:r>
      <w:r w:rsidR="00CC2586">
        <w:rPr>
          <w:rFonts w:ascii="宋体" w:eastAsia="宋体" w:hAnsi="宋体" w:hint="eastAsia"/>
          <w:sz w:val="24"/>
          <w:szCs w:val="28"/>
        </w:rPr>
        <w:t>绿</w:t>
      </w:r>
      <w:proofErr w:type="gramStart"/>
      <w:r w:rsidR="00CC2586">
        <w:rPr>
          <w:rFonts w:ascii="宋体" w:eastAsia="宋体" w:hAnsi="宋体" w:hint="eastAsia"/>
          <w:sz w:val="24"/>
          <w:szCs w:val="28"/>
        </w:rPr>
        <w:t>城产品</w:t>
      </w:r>
      <w:proofErr w:type="gramEnd"/>
      <w:r w:rsidR="00CC2586">
        <w:rPr>
          <w:rFonts w:ascii="宋体" w:eastAsia="宋体" w:hAnsi="宋体" w:hint="eastAsia"/>
          <w:sz w:val="24"/>
          <w:szCs w:val="28"/>
        </w:rPr>
        <w:t>类型的配置标准、常规项目的预设条件，</w:t>
      </w:r>
      <w:r w:rsidR="00D101EE">
        <w:rPr>
          <w:rFonts w:ascii="宋体" w:eastAsia="宋体" w:hAnsi="宋体" w:hint="eastAsia"/>
          <w:sz w:val="24"/>
          <w:szCs w:val="28"/>
        </w:rPr>
        <w:t>着重</w:t>
      </w:r>
      <w:r w:rsidR="00CC2586">
        <w:rPr>
          <w:rFonts w:ascii="宋体" w:eastAsia="宋体" w:hAnsi="宋体" w:hint="eastAsia"/>
          <w:sz w:val="24"/>
          <w:szCs w:val="28"/>
        </w:rPr>
        <w:t>编制一套全智能化</w:t>
      </w:r>
      <w:r w:rsidR="00D101EE">
        <w:rPr>
          <w:rFonts w:ascii="宋体" w:eastAsia="宋体" w:hAnsi="宋体" w:hint="eastAsia"/>
          <w:sz w:val="24"/>
          <w:szCs w:val="28"/>
        </w:rPr>
        <w:t>的全成本</w:t>
      </w:r>
      <w:r w:rsidR="00146FC5">
        <w:rPr>
          <w:rFonts w:ascii="宋体" w:eastAsia="宋体" w:hAnsi="宋体" w:hint="eastAsia"/>
          <w:sz w:val="24"/>
          <w:szCs w:val="28"/>
        </w:rPr>
        <w:t>动态</w:t>
      </w:r>
      <w:r w:rsidR="00CC2586">
        <w:rPr>
          <w:rFonts w:ascii="宋体" w:eastAsia="宋体" w:hAnsi="宋体" w:hint="eastAsia"/>
          <w:sz w:val="24"/>
          <w:szCs w:val="28"/>
        </w:rPr>
        <w:t>测算模板。只需输入项目的关键性和地方性指标，即可</w:t>
      </w:r>
      <w:r w:rsidR="00456DF4">
        <w:rPr>
          <w:rFonts w:ascii="宋体" w:eastAsia="宋体" w:hAnsi="宋体" w:hint="eastAsia"/>
          <w:sz w:val="24"/>
          <w:szCs w:val="28"/>
        </w:rPr>
        <w:t>自动</w:t>
      </w:r>
      <w:r w:rsidR="00CC2586">
        <w:rPr>
          <w:rFonts w:ascii="宋体" w:eastAsia="宋体" w:hAnsi="宋体" w:hint="eastAsia"/>
          <w:sz w:val="24"/>
          <w:szCs w:val="28"/>
        </w:rPr>
        <w:t>输出全套</w:t>
      </w:r>
      <w:r w:rsidR="00D101EE">
        <w:rPr>
          <w:rFonts w:ascii="宋体" w:eastAsia="宋体" w:hAnsi="宋体" w:hint="eastAsia"/>
          <w:sz w:val="24"/>
          <w:szCs w:val="28"/>
        </w:rPr>
        <w:t>工程</w:t>
      </w:r>
      <w:r w:rsidR="00CC2586">
        <w:rPr>
          <w:rFonts w:ascii="宋体" w:eastAsia="宋体" w:hAnsi="宋体" w:hint="eastAsia"/>
          <w:sz w:val="24"/>
          <w:szCs w:val="28"/>
        </w:rPr>
        <w:t>、销售、融资、税务、</w:t>
      </w:r>
      <w:r w:rsidR="00D101EE">
        <w:rPr>
          <w:rFonts w:ascii="宋体" w:eastAsia="宋体" w:hAnsi="宋体" w:hint="eastAsia"/>
          <w:sz w:val="24"/>
          <w:szCs w:val="28"/>
        </w:rPr>
        <w:t>现金流、</w:t>
      </w:r>
      <w:r w:rsidR="00CC2586">
        <w:rPr>
          <w:rFonts w:ascii="宋体" w:eastAsia="宋体" w:hAnsi="宋体" w:hint="eastAsia"/>
          <w:sz w:val="24"/>
          <w:szCs w:val="28"/>
        </w:rPr>
        <w:t>运营表格。常规</w:t>
      </w:r>
      <w:r w:rsidR="00964BEE">
        <w:rPr>
          <w:rFonts w:ascii="宋体" w:eastAsia="宋体" w:hAnsi="宋体" w:hint="eastAsia"/>
          <w:sz w:val="24"/>
          <w:szCs w:val="28"/>
        </w:rPr>
        <w:t>需要</w:t>
      </w:r>
      <w:r w:rsidR="00E76954">
        <w:rPr>
          <w:rFonts w:ascii="宋体" w:eastAsia="宋体" w:hAnsi="宋体" w:hint="eastAsia"/>
          <w:sz w:val="24"/>
          <w:szCs w:val="28"/>
        </w:rPr>
        <w:t>成本</w:t>
      </w:r>
      <w:r w:rsidR="00BF23D9">
        <w:rPr>
          <w:rFonts w:ascii="宋体" w:eastAsia="宋体" w:hAnsi="宋体" w:hint="eastAsia"/>
          <w:sz w:val="24"/>
          <w:szCs w:val="28"/>
        </w:rPr>
        <w:t>专业人员</w:t>
      </w:r>
      <w:r w:rsidR="00964BEE">
        <w:rPr>
          <w:rFonts w:ascii="宋体" w:eastAsia="宋体" w:hAnsi="宋体" w:hint="eastAsia"/>
          <w:sz w:val="24"/>
          <w:szCs w:val="28"/>
        </w:rPr>
        <w:t>以及</w:t>
      </w:r>
      <w:r w:rsidR="00E76954">
        <w:rPr>
          <w:rFonts w:ascii="宋体" w:eastAsia="宋体" w:hAnsi="宋体" w:hint="eastAsia"/>
          <w:sz w:val="24"/>
          <w:szCs w:val="28"/>
        </w:rPr>
        <w:t>工程/销售/财务等部门配合</w:t>
      </w:r>
      <w:r w:rsidR="00CC2586">
        <w:rPr>
          <w:rFonts w:ascii="宋体" w:eastAsia="宋体" w:hAnsi="宋体" w:hint="eastAsia"/>
          <w:sz w:val="24"/>
          <w:szCs w:val="28"/>
        </w:rPr>
        <w:t>几天时间</w:t>
      </w:r>
      <w:r w:rsidR="00E76954">
        <w:rPr>
          <w:rFonts w:ascii="宋体" w:eastAsia="宋体" w:hAnsi="宋体" w:hint="eastAsia"/>
          <w:sz w:val="24"/>
          <w:szCs w:val="28"/>
        </w:rPr>
        <w:t>才能完成</w:t>
      </w:r>
      <w:r w:rsidR="00CC2586">
        <w:rPr>
          <w:rFonts w:ascii="宋体" w:eastAsia="宋体" w:hAnsi="宋体" w:hint="eastAsia"/>
          <w:sz w:val="24"/>
          <w:szCs w:val="28"/>
        </w:rPr>
        <w:t>的</w:t>
      </w:r>
      <w:r w:rsidR="00964BEE">
        <w:rPr>
          <w:rFonts w:ascii="宋体" w:eastAsia="宋体" w:hAnsi="宋体" w:hint="eastAsia"/>
          <w:sz w:val="24"/>
          <w:szCs w:val="28"/>
        </w:rPr>
        <w:t>一个房产项目</w:t>
      </w:r>
      <w:r w:rsidR="00D7462E">
        <w:rPr>
          <w:rFonts w:ascii="宋体" w:eastAsia="宋体" w:hAnsi="宋体" w:hint="eastAsia"/>
          <w:sz w:val="24"/>
          <w:szCs w:val="28"/>
        </w:rPr>
        <w:t>全成本</w:t>
      </w:r>
      <w:r w:rsidR="00146FC5">
        <w:rPr>
          <w:rFonts w:ascii="宋体" w:eastAsia="宋体" w:hAnsi="宋体" w:hint="eastAsia"/>
          <w:sz w:val="24"/>
          <w:szCs w:val="28"/>
        </w:rPr>
        <w:t>动态</w:t>
      </w:r>
      <w:r w:rsidR="00BF23D9">
        <w:rPr>
          <w:rFonts w:ascii="宋体" w:eastAsia="宋体" w:hAnsi="宋体" w:hint="eastAsia"/>
          <w:sz w:val="24"/>
          <w:szCs w:val="28"/>
        </w:rPr>
        <w:t>测算</w:t>
      </w:r>
      <w:r w:rsidR="00B10D15">
        <w:rPr>
          <w:rFonts w:ascii="宋体" w:eastAsia="宋体" w:hAnsi="宋体" w:hint="eastAsia"/>
          <w:sz w:val="24"/>
          <w:szCs w:val="28"/>
        </w:rPr>
        <w:t>表格</w:t>
      </w:r>
      <w:r w:rsidR="00CC2586">
        <w:rPr>
          <w:rFonts w:ascii="宋体" w:eastAsia="宋体" w:hAnsi="宋体" w:hint="eastAsia"/>
          <w:sz w:val="24"/>
          <w:szCs w:val="28"/>
        </w:rPr>
        <w:t>，现在</w:t>
      </w:r>
      <w:r w:rsidR="00964BEE">
        <w:rPr>
          <w:rFonts w:ascii="宋体" w:eastAsia="宋体" w:hAnsi="宋体" w:hint="eastAsia"/>
          <w:sz w:val="24"/>
          <w:szCs w:val="28"/>
        </w:rPr>
        <w:t>即使</w:t>
      </w:r>
      <w:r w:rsidR="00F22197">
        <w:rPr>
          <w:rFonts w:ascii="宋体" w:eastAsia="宋体" w:hAnsi="宋体" w:hint="eastAsia"/>
          <w:sz w:val="24"/>
          <w:szCs w:val="28"/>
        </w:rPr>
        <w:t>小白</w:t>
      </w:r>
      <w:r w:rsidR="00964BEE">
        <w:rPr>
          <w:rFonts w:ascii="宋体" w:eastAsia="宋体" w:hAnsi="宋体" w:hint="eastAsia"/>
          <w:sz w:val="24"/>
          <w:szCs w:val="28"/>
        </w:rPr>
        <w:t>也能在</w:t>
      </w:r>
      <w:r w:rsidR="00CC2586">
        <w:rPr>
          <w:rFonts w:ascii="宋体" w:eastAsia="宋体" w:hAnsi="宋体" w:hint="eastAsia"/>
          <w:sz w:val="24"/>
          <w:szCs w:val="28"/>
        </w:rPr>
        <w:t>几分钟</w:t>
      </w:r>
      <w:r w:rsidR="00964BEE">
        <w:rPr>
          <w:rFonts w:ascii="宋体" w:eastAsia="宋体" w:hAnsi="宋体" w:hint="eastAsia"/>
          <w:sz w:val="24"/>
          <w:szCs w:val="28"/>
        </w:rPr>
        <w:t>内</w:t>
      </w:r>
      <w:r w:rsidR="00F90EDC">
        <w:rPr>
          <w:rFonts w:ascii="宋体" w:eastAsia="宋体" w:hAnsi="宋体" w:hint="eastAsia"/>
          <w:sz w:val="24"/>
          <w:szCs w:val="28"/>
        </w:rPr>
        <w:t>输入指标</w:t>
      </w:r>
      <w:r w:rsidR="00964BEE">
        <w:rPr>
          <w:rFonts w:ascii="宋体" w:eastAsia="宋体" w:hAnsi="宋体" w:hint="eastAsia"/>
          <w:sz w:val="24"/>
          <w:szCs w:val="28"/>
        </w:rPr>
        <w:t>来</w:t>
      </w:r>
      <w:r w:rsidR="00CC2586">
        <w:rPr>
          <w:rFonts w:ascii="宋体" w:eastAsia="宋体" w:hAnsi="宋体" w:hint="eastAsia"/>
          <w:sz w:val="24"/>
          <w:szCs w:val="28"/>
        </w:rPr>
        <w:t>完成。</w:t>
      </w:r>
    </w:p>
    <w:p w14:paraId="06596471" w14:textId="70BC3954" w:rsidR="007A3323" w:rsidRDefault="002529DB" w:rsidP="00641102">
      <w:pPr>
        <w:rPr>
          <w:rFonts w:ascii="宋体" w:eastAsia="宋体" w:hAnsi="宋体"/>
          <w:sz w:val="24"/>
          <w:szCs w:val="28"/>
        </w:rPr>
      </w:pPr>
      <w:r>
        <w:rPr>
          <w:rFonts w:ascii="宋体" w:eastAsia="宋体" w:hAnsi="宋体" w:hint="eastAsia"/>
          <w:noProof/>
          <w:sz w:val="24"/>
          <w:szCs w:val="28"/>
        </w:rPr>
        <w:drawing>
          <wp:inline distT="0" distB="0" distL="0" distR="0" wp14:anchorId="7FF03EE7" wp14:editId="7DACE84F">
            <wp:extent cx="5274310" cy="2941955"/>
            <wp:effectExtent l="0" t="0" r="2540" b="0"/>
            <wp:docPr id="4714221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422175" name="图片 47142217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2941955"/>
                    </a:xfrm>
                    <a:prstGeom prst="rect">
                      <a:avLst/>
                    </a:prstGeom>
                  </pic:spPr>
                </pic:pic>
              </a:graphicData>
            </a:graphic>
          </wp:inline>
        </w:drawing>
      </w:r>
    </w:p>
    <w:p w14:paraId="3C42677F" w14:textId="77777777" w:rsidR="00F87F3E" w:rsidRDefault="00F87F3E" w:rsidP="00641102">
      <w:pPr>
        <w:rPr>
          <w:rFonts w:ascii="宋体" w:eastAsia="宋体" w:hAnsi="宋体"/>
          <w:sz w:val="24"/>
          <w:szCs w:val="28"/>
        </w:rPr>
      </w:pPr>
    </w:p>
    <w:p w14:paraId="65D57B16" w14:textId="5C82E819" w:rsidR="00CC2586" w:rsidRPr="004F5E10" w:rsidRDefault="00EF3CCA" w:rsidP="00CC2586">
      <w:pPr>
        <w:pStyle w:val="a7"/>
        <w:numPr>
          <w:ilvl w:val="0"/>
          <w:numId w:val="4"/>
        </w:numPr>
        <w:spacing w:line="440" w:lineRule="exact"/>
        <w:ind w:firstLineChars="0"/>
        <w:rPr>
          <w:rFonts w:ascii="宋体" w:eastAsia="宋体" w:hAnsi="宋体"/>
          <w:b/>
          <w:bCs/>
          <w:color w:val="C00000"/>
          <w:sz w:val="28"/>
          <w:szCs w:val="32"/>
        </w:rPr>
      </w:pPr>
      <w:r w:rsidRPr="004F5E10">
        <w:rPr>
          <w:rFonts w:ascii="宋体" w:eastAsia="宋体" w:hAnsi="宋体" w:hint="eastAsia"/>
          <w:b/>
          <w:bCs/>
          <w:color w:val="C00000"/>
          <w:sz w:val="28"/>
          <w:szCs w:val="32"/>
        </w:rPr>
        <w:t>常规</w:t>
      </w:r>
      <w:r w:rsidR="00CC2586" w:rsidRPr="004F5E10">
        <w:rPr>
          <w:rFonts w:ascii="宋体" w:eastAsia="宋体" w:hAnsi="宋体" w:hint="eastAsia"/>
          <w:b/>
          <w:bCs/>
          <w:color w:val="C00000"/>
          <w:sz w:val="28"/>
          <w:szCs w:val="32"/>
        </w:rPr>
        <w:t>功能介绍</w:t>
      </w:r>
    </w:p>
    <w:p w14:paraId="375AAC9C" w14:textId="701C68B9" w:rsidR="00BD54FA" w:rsidRDefault="00BD54FA"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输入城市名称后，系统自动判断是否收录城市数据库，并载入</w:t>
      </w:r>
      <w:r w:rsidR="00894827">
        <w:rPr>
          <w:rFonts w:ascii="宋体" w:eastAsia="宋体" w:hAnsi="宋体" w:hint="eastAsia"/>
          <w:sz w:val="24"/>
          <w:szCs w:val="28"/>
        </w:rPr>
        <w:t>云数据库</w:t>
      </w:r>
      <w:r>
        <w:rPr>
          <w:rFonts w:ascii="宋体" w:eastAsia="宋体" w:hAnsi="宋体" w:hint="eastAsia"/>
          <w:sz w:val="24"/>
          <w:szCs w:val="28"/>
        </w:rPr>
        <w:t>对应城市</w:t>
      </w:r>
      <w:r w:rsidR="00894827">
        <w:rPr>
          <w:rFonts w:ascii="宋体" w:eastAsia="宋体" w:hAnsi="宋体" w:hint="eastAsia"/>
          <w:sz w:val="24"/>
          <w:szCs w:val="28"/>
        </w:rPr>
        <w:t>的</w:t>
      </w:r>
      <w:r>
        <w:rPr>
          <w:rFonts w:ascii="宋体" w:eastAsia="宋体" w:hAnsi="宋体" w:hint="eastAsia"/>
          <w:sz w:val="24"/>
          <w:szCs w:val="28"/>
        </w:rPr>
        <w:t>税费信息</w:t>
      </w:r>
      <w:r w:rsidR="00894827">
        <w:rPr>
          <w:rFonts w:ascii="宋体" w:eastAsia="宋体" w:hAnsi="宋体" w:hint="eastAsia"/>
          <w:sz w:val="24"/>
          <w:szCs w:val="28"/>
        </w:rPr>
        <w:t>，</w:t>
      </w:r>
      <w:r>
        <w:rPr>
          <w:rFonts w:ascii="宋体" w:eastAsia="宋体" w:hAnsi="宋体" w:hint="eastAsia"/>
          <w:sz w:val="24"/>
          <w:szCs w:val="28"/>
        </w:rPr>
        <w:t>并</w:t>
      </w:r>
      <w:r w:rsidRPr="00DF1E59">
        <w:rPr>
          <w:rFonts w:ascii="宋体" w:eastAsia="宋体" w:hAnsi="宋体" w:hint="eastAsia"/>
          <w:sz w:val="24"/>
          <w:szCs w:val="28"/>
        </w:rPr>
        <w:t>根据一二三</w:t>
      </w:r>
      <w:r w:rsidR="00894827">
        <w:rPr>
          <w:rFonts w:ascii="宋体" w:eastAsia="宋体" w:hAnsi="宋体" w:hint="eastAsia"/>
          <w:sz w:val="24"/>
          <w:szCs w:val="28"/>
        </w:rPr>
        <w:t>四</w:t>
      </w:r>
      <w:r w:rsidRPr="00DF1E59">
        <w:rPr>
          <w:rFonts w:ascii="宋体" w:eastAsia="宋体" w:hAnsi="宋体" w:hint="eastAsia"/>
          <w:sz w:val="24"/>
          <w:szCs w:val="28"/>
        </w:rPr>
        <w:t>线</w:t>
      </w:r>
      <w:r>
        <w:rPr>
          <w:rFonts w:ascii="宋体" w:eastAsia="宋体" w:hAnsi="宋体" w:hint="eastAsia"/>
          <w:sz w:val="24"/>
          <w:szCs w:val="28"/>
        </w:rPr>
        <w:t>城市等级</w:t>
      </w:r>
      <w:r w:rsidRPr="00DF1E59">
        <w:rPr>
          <w:rFonts w:ascii="宋体" w:eastAsia="宋体" w:hAnsi="宋体" w:hint="eastAsia"/>
          <w:sz w:val="24"/>
          <w:szCs w:val="28"/>
        </w:rPr>
        <w:t>分类</w:t>
      </w:r>
      <w:r>
        <w:rPr>
          <w:rFonts w:ascii="宋体" w:eastAsia="宋体" w:hAnsi="宋体" w:hint="eastAsia"/>
          <w:sz w:val="24"/>
          <w:szCs w:val="28"/>
        </w:rPr>
        <w:t>认定</w:t>
      </w:r>
      <w:r w:rsidRPr="00DF1E59">
        <w:rPr>
          <w:rFonts w:ascii="宋体" w:eastAsia="宋体" w:hAnsi="宋体" w:hint="eastAsia"/>
          <w:sz w:val="24"/>
          <w:szCs w:val="28"/>
        </w:rPr>
        <w:t>所在城市</w:t>
      </w:r>
      <w:r>
        <w:rPr>
          <w:rFonts w:ascii="宋体" w:eastAsia="宋体" w:hAnsi="宋体" w:hint="eastAsia"/>
          <w:sz w:val="24"/>
          <w:szCs w:val="28"/>
        </w:rPr>
        <w:t>的城市等级</w:t>
      </w:r>
      <w:r w:rsidR="00A765F0">
        <w:rPr>
          <w:rFonts w:ascii="宋体" w:eastAsia="宋体" w:hAnsi="宋体" w:hint="eastAsia"/>
          <w:sz w:val="24"/>
          <w:szCs w:val="28"/>
        </w:rPr>
        <w:t>。</w:t>
      </w:r>
    </w:p>
    <w:p w14:paraId="58ACB22B" w14:textId="5C58F1E7" w:rsidR="00CC2586" w:rsidRPr="00DF1E59" w:rsidRDefault="00DF1E59" w:rsidP="00DF1E59">
      <w:pPr>
        <w:pStyle w:val="a7"/>
        <w:numPr>
          <w:ilvl w:val="0"/>
          <w:numId w:val="5"/>
        </w:numPr>
        <w:spacing w:line="440" w:lineRule="exact"/>
        <w:ind w:firstLineChars="0"/>
        <w:rPr>
          <w:rFonts w:ascii="宋体" w:eastAsia="宋体" w:hAnsi="宋体"/>
          <w:sz w:val="24"/>
          <w:szCs w:val="28"/>
        </w:rPr>
      </w:pPr>
      <w:r w:rsidRPr="00DF1E59">
        <w:rPr>
          <w:rFonts w:ascii="宋体" w:eastAsia="宋体" w:hAnsi="宋体" w:hint="eastAsia"/>
          <w:sz w:val="24"/>
          <w:szCs w:val="28"/>
        </w:rPr>
        <w:t>根据</w:t>
      </w:r>
      <w:r w:rsidR="002705CE">
        <w:rPr>
          <w:rFonts w:ascii="宋体" w:eastAsia="宋体" w:hAnsi="宋体" w:hint="eastAsia"/>
          <w:sz w:val="24"/>
          <w:szCs w:val="28"/>
        </w:rPr>
        <w:t>等级</w:t>
      </w:r>
      <w:r w:rsidRPr="00DF1E59">
        <w:rPr>
          <w:rFonts w:ascii="宋体" w:eastAsia="宋体" w:hAnsi="宋体" w:hint="eastAsia"/>
          <w:sz w:val="24"/>
          <w:szCs w:val="28"/>
        </w:rPr>
        <w:t>分类，</w:t>
      </w:r>
      <w:r w:rsidR="00894827">
        <w:rPr>
          <w:rFonts w:ascii="宋体" w:eastAsia="宋体" w:hAnsi="宋体" w:hint="eastAsia"/>
          <w:sz w:val="24"/>
          <w:szCs w:val="28"/>
        </w:rPr>
        <w:t>系统</w:t>
      </w:r>
      <w:r w:rsidRPr="00DF1E59">
        <w:rPr>
          <w:rFonts w:ascii="宋体" w:eastAsia="宋体" w:hAnsi="宋体" w:hint="eastAsia"/>
          <w:sz w:val="24"/>
          <w:szCs w:val="28"/>
        </w:rPr>
        <w:t>自动选择</w:t>
      </w:r>
      <w:r w:rsidR="00894827">
        <w:rPr>
          <w:rFonts w:ascii="宋体" w:eastAsia="宋体" w:hAnsi="宋体" w:hint="eastAsia"/>
          <w:sz w:val="24"/>
          <w:szCs w:val="28"/>
        </w:rPr>
        <w:t>相应的</w:t>
      </w:r>
      <w:r w:rsidRPr="00DF1E59">
        <w:rPr>
          <w:rFonts w:ascii="宋体" w:eastAsia="宋体" w:hAnsi="宋体" w:hint="eastAsia"/>
          <w:sz w:val="24"/>
          <w:szCs w:val="28"/>
        </w:rPr>
        <w:t>5</w:t>
      </w:r>
      <w:r w:rsidR="002705CE">
        <w:rPr>
          <w:rFonts w:ascii="宋体" w:eastAsia="宋体" w:hAnsi="宋体" w:hint="eastAsia"/>
          <w:sz w:val="24"/>
          <w:szCs w:val="28"/>
        </w:rPr>
        <w:t>-</w:t>
      </w:r>
      <w:r w:rsidRPr="00DF1E59">
        <w:rPr>
          <w:rFonts w:ascii="宋体" w:eastAsia="宋体" w:hAnsi="宋体"/>
          <w:sz w:val="24"/>
          <w:szCs w:val="28"/>
        </w:rPr>
        <w:t>10</w:t>
      </w:r>
      <w:r w:rsidRPr="00DF1E59">
        <w:rPr>
          <w:rFonts w:ascii="宋体" w:eastAsia="宋体" w:hAnsi="宋体" w:hint="eastAsia"/>
          <w:sz w:val="24"/>
          <w:szCs w:val="28"/>
        </w:rPr>
        <w:t>个月开盘工期模板（也可手动选择修改），</w:t>
      </w:r>
      <w:r w:rsidR="00A4172F">
        <w:rPr>
          <w:rFonts w:ascii="宋体" w:eastAsia="宋体" w:hAnsi="宋体" w:hint="eastAsia"/>
          <w:sz w:val="24"/>
          <w:szCs w:val="28"/>
        </w:rPr>
        <w:t>并</w:t>
      </w:r>
      <w:r w:rsidR="001E4328">
        <w:rPr>
          <w:rFonts w:ascii="宋体" w:eastAsia="宋体" w:hAnsi="宋体" w:hint="eastAsia"/>
          <w:sz w:val="24"/>
          <w:szCs w:val="28"/>
        </w:rPr>
        <w:t>根据毛坯/精装交付</w:t>
      </w:r>
      <w:r w:rsidR="00A4172F">
        <w:rPr>
          <w:rFonts w:ascii="宋体" w:eastAsia="宋体" w:hAnsi="宋体" w:hint="eastAsia"/>
          <w:sz w:val="24"/>
          <w:szCs w:val="28"/>
        </w:rPr>
        <w:t>指标自动</w:t>
      </w:r>
      <w:r w:rsidRPr="00DF1E59">
        <w:rPr>
          <w:rFonts w:ascii="宋体" w:eastAsia="宋体" w:hAnsi="宋体" w:hint="eastAsia"/>
          <w:sz w:val="24"/>
          <w:szCs w:val="28"/>
        </w:rPr>
        <w:t>生成</w:t>
      </w:r>
      <w:r>
        <w:rPr>
          <w:rFonts w:ascii="宋体" w:eastAsia="宋体" w:hAnsi="宋体" w:hint="eastAsia"/>
          <w:sz w:val="24"/>
          <w:szCs w:val="28"/>
        </w:rPr>
        <w:t>所有</w:t>
      </w:r>
      <w:r w:rsidRPr="00DF1E59">
        <w:rPr>
          <w:rFonts w:ascii="宋体" w:eastAsia="宋体" w:hAnsi="宋体" w:hint="eastAsia"/>
          <w:sz w:val="24"/>
          <w:szCs w:val="28"/>
        </w:rPr>
        <w:t>工期节点</w:t>
      </w:r>
      <w:r w:rsidR="00CE6C1E">
        <w:rPr>
          <w:rFonts w:ascii="宋体" w:eastAsia="宋体" w:hAnsi="宋体" w:hint="eastAsia"/>
          <w:sz w:val="24"/>
          <w:szCs w:val="28"/>
        </w:rPr>
        <w:t>和全景计划</w:t>
      </w:r>
      <w:r w:rsidRPr="00DF1E59">
        <w:rPr>
          <w:rFonts w:ascii="宋体" w:eastAsia="宋体" w:hAnsi="宋体" w:hint="eastAsia"/>
          <w:sz w:val="24"/>
          <w:szCs w:val="28"/>
        </w:rPr>
        <w:t>。</w:t>
      </w:r>
    </w:p>
    <w:p w14:paraId="4FB035FB" w14:textId="01F7E0AC" w:rsidR="00DF1E59" w:rsidRDefault="00DF1E59"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w:t>
      </w:r>
      <w:r w:rsidR="00A4172F">
        <w:rPr>
          <w:rFonts w:ascii="宋体" w:eastAsia="宋体" w:hAnsi="宋体" w:hint="eastAsia"/>
          <w:sz w:val="24"/>
          <w:szCs w:val="28"/>
        </w:rPr>
        <w:t>自动生成的</w:t>
      </w:r>
      <w:r w:rsidR="00A765F0">
        <w:rPr>
          <w:rFonts w:ascii="宋体" w:eastAsia="宋体" w:hAnsi="宋体" w:hint="eastAsia"/>
          <w:sz w:val="24"/>
          <w:szCs w:val="28"/>
        </w:rPr>
        <w:t>各分期</w:t>
      </w:r>
      <w:r>
        <w:rPr>
          <w:rFonts w:ascii="宋体" w:eastAsia="宋体" w:hAnsi="宋体" w:hint="eastAsia"/>
          <w:sz w:val="24"/>
          <w:szCs w:val="28"/>
        </w:rPr>
        <w:t>工期节点</w:t>
      </w:r>
      <w:r w:rsidR="00401E4D">
        <w:rPr>
          <w:rFonts w:ascii="宋体" w:eastAsia="宋体" w:hAnsi="宋体" w:hint="eastAsia"/>
          <w:sz w:val="24"/>
          <w:szCs w:val="28"/>
        </w:rPr>
        <w:t>计划</w:t>
      </w:r>
      <w:r>
        <w:rPr>
          <w:rFonts w:ascii="宋体" w:eastAsia="宋体" w:hAnsi="宋体" w:hint="eastAsia"/>
          <w:sz w:val="24"/>
          <w:szCs w:val="28"/>
        </w:rPr>
        <w:t>，</w:t>
      </w:r>
      <w:r w:rsidR="003571CE">
        <w:rPr>
          <w:rFonts w:ascii="宋体" w:eastAsia="宋体" w:hAnsi="宋体" w:hint="eastAsia"/>
          <w:sz w:val="24"/>
          <w:szCs w:val="28"/>
        </w:rPr>
        <w:t>系统</w:t>
      </w:r>
      <w:r>
        <w:rPr>
          <w:rFonts w:ascii="宋体" w:eastAsia="宋体" w:hAnsi="宋体" w:hint="eastAsia"/>
          <w:sz w:val="24"/>
          <w:szCs w:val="28"/>
        </w:rPr>
        <w:t>根据预设的工程</w:t>
      </w:r>
      <w:r w:rsidR="00401E4D">
        <w:rPr>
          <w:rFonts w:ascii="宋体" w:eastAsia="宋体" w:hAnsi="宋体" w:hint="eastAsia"/>
          <w:sz w:val="24"/>
          <w:szCs w:val="28"/>
        </w:rPr>
        <w:t>款及</w:t>
      </w:r>
      <w:r>
        <w:rPr>
          <w:rFonts w:ascii="宋体" w:eastAsia="宋体" w:hAnsi="宋体" w:hint="eastAsia"/>
          <w:sz w:val="24"/>
          <w:szCs w:val="28"/>
        </w:rPr>
        <w:t>前期款二级科目占比及</w:t>
      </w:r>
      <w:r w:rsidR="003571CE">
        <w:rPr>
          <w:rFonts w:ascii="宋体" w:eastAsia="宋体" w:hAnsi="宋体" w:hint="eastAsia"/>
          <w:sz w:val="24"/>
          <w:szCs w:val="28"/>
        </w:rPr>
        <w:t>前期/工程</w:t>
      </w:r>
      <w:r w:rsidR="00A4172F">
        <w:rPr>
          <w:rFonts w:ascii="宋体" w:eastAsia="宋体" w:hAnsi="宋体" w:hint="eastAsia"/>
          <w:sz w:val="24"/>
          <w:szCs w:val="28"/>
        </w:rPr>
        <w:t>进度款</w:t>
      </w:r>
      <w:r>
        <w:rPr>
          <w:rFonts w:ascii="宋体" w:eastAsia="宋体" w:hAnsi="宋体" w:hint="eastAsia"/>
          <w:sz w:val="24"/>
          <w:szCs w:val="28"/>
        </w:rPr>
        <w:t>支付比例</w:t>
      </w:r>
      <w:r w:rsidR="003571CE">
        <w:rPr>
          <w:rFonts w:ascii="宋体" w:eastAsia="宋体" w:hAnsi="宋体" w:hint="eastAsia"/>
          <w:sz w:val="24"/>
          <w:szCs w:val="28"/>
        </w:rPr>
        <w:t>模板的选择</w:t>
      </w:r>
      <w:r w:rsidR="00A4172F">
        <w:rPr>
          <w:rFonts w:ascii="宋体" w:eastAsia="宋体" w:hAnsi="宋体" w:hint="eastAsia"/>
          <w:sz w:val="24"/>
          <w:szCs w:val="28"/>
        </w:rPr>
        <w:t>，</w:t>
      </w:r>
      <w:r>
        <w:rPr>
          <w:rFonts w:ascii="宋体" w:eastAsia="宋体" w:hAnsi="宋体" w:hint="eastAsia"/>
          <w:sz w:val="24"/>
          <w:szCs w:val="28"/>
        </w:rPr>
        <w:t>自动生成各分期的前期及工程款支付计划</w:t>
      </w:r>
      <w:r w:rsidR="00A4172F">
        <w:rPr>
          <w:rFonts w:ascii="宋体" w:eastAsia="宋体" w:hAnsi="宋体" w:hint="eastAsia"/>
          <w:sz w:val="24"/>
          <w:szCs w:val="28"/>
        </w:rPr>
        <w:t>（最多支持五个分期）</w:t>
      </w:r>
      <w:r>
        <w:rPr>
          <w:rFonts w:ascii="宋体" w:eastAsia="宋体" w:hAnsi="宋体" w:hint="eastAsia"/>
          <w:sz w:val="24"/>
          <w:szCs w:val="28"/>
        </w:rPr>
        <w:t>。</w:t>
      </w:r>
    </w:p>
    <w:p w14:paraId="230F6F55" w14:textId="7DE165B1" w:rsidR="00A765F0" w:rsidRDefault="00A765F0" w:rsidP="00401E4D">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根据项目面积指标，</w:t>
      </w:r>
      <w:r w:rsidR="00B11DDE">
        <w:rPr>
          <w:rFonts w:ascii="宋体" w:eastAsia="宋体" w:hAnsi="宋体" w:hint="eastAsia"/>
          <w:sz w:val="24"/>
          <w:szCs w:val="28"/>
        </w:rPr>
        <w:t>系统</w:t>
      </w:r>
      <w:r>
        <w:rPr>
          <w:rFonts w:ascii="宋体" w:eastAsia="宋体" w:hAnsi="宋体" w:hint="eastAsia"/>
          <w:sz w:val="24"/>
          <w:szCs w:val="28"/>
        </w:rPr>
        <w:t>自动选定项目规模分类，</w:t>
      </w:r>
      <w:r w:rsidR="00087F4E">
        <w:rPr>
          <w:rFonts w:ascii="宋体" w:eastAsia="宋体" w:hAnsi="宋体" w:hint="eastAsia"/>
          <w:sz w:val="24"/>
          <w:szCs w:val="28"/>
        </w:rPr>
        <w:t>并</w:t>
      </w:r>
      <w:r>
        <w:rPr>
          <w:rFonts w:ascii="宋体" w:eastAsia="宋体" w:hAnsi="宋体" w:hint="eastAsia"/>
          <w:sz w:val="24"/>
          <w:szCs w:val="28"/>
        </w:rPr>
        <w:t>根据绿</w:t>
      </w:r>
      <w:proofErr w:type="gramStart"/>
      <w:r>
        <w:rPr>
          <w:rFonts w:ascii="宋体" w:eastAsia="宋体" w:hAnsi="宋体" w:hint="eastAsia"/>
          <w:sz w:val="24"/>
          <w:szCs w:val="28"/>
        </w:rPr>
        <w:t>城标准</w:t>
      </w:r>
      <w:proofErr w:type="gramEnd"/>
      <w:r>
        <w:rPr>
          <w:rFonts w:ascii="宋体" w:eastAsia="宋体" w:hAnsi="宋体" w:hint="eastAsia"/>
          <w:sz w:val="24"/>
          <w:szCs w:val="28"/>
        </w:rPr>
        <w:t>的不同项</w:t>
      </w:r>
      <w:r>
        <w:rPr>
          <w:rFonts w:ascii="宋体" w:eastAsia="宋体" w:hAnsi="宋体" w:hint="eastAsia"/>
          <w:sz w:val="24"/>
          <w:szCs w:val="28"/>
        </w:rPr>
        <w:lastRenderedPageBreak/>
        <w:t>目规模对应工程</w:t>
      </w:r>
      <w:r w:rsidR="00401E4D">
        <w:rPr>
          <w:rFonts w:ascii="宋体" w:eastAsia="宋体" w:hAnsi="宋体" w:hint="eastAsia"/>
          <w:sz w:val="24"/>
          <w:szCs w:val="28"/>
        </w:rPr>
        <w:t>款</w:t>
      </w:r>
      <w:r>
        <w:rPr>
          <w:rFonts w:ascii="宋体" w:eastAsia="宋体" w:hAnsi="宋体" w:hint="eastAsia"/>
          <w:sz w:val="24"/>
          <w:szCs w:val="28"/>
        </w:rPr>
        <w:t>支付比例</w:t>
      </w:r>
      <w:r w:rsidR="00087F4E">
        <w:rPr>
          <w:rFonts w:ascii="宋体" w:eastAsia="宋体" w:hAnsi="宋体" w:hint="eastAsia"/>
          <w:sz w:val="24"/>
          <w:szCs w:val="28"/>
        </w:rPr>
        <w:t>自动</w:t>
      </w:r>
      <w:r>
        <w:rPr>
          <w:rFonts w:ascii="宋体" w:eastAsia="宋体" w:hAnsi="宋体" w:hint="eastAsia"/>
          <w:sz w:val="24"/>
          <w:szCs w:val="28"/>
        </w:rPr>
        <w:t>选定本项目的前期/工程款</w:t>
      </w:r>
      <w:r w:rsidR="00EA59EC">
        <w:rPr>
          <w:rFonts w:ascii="宋体" w:eastAsia="宋体" w:hAnsi="宋体" w:hint="eastAsia"/>
          <w:sz w:val="24"/>
          <w:szCs w:val="28"/>
        </w:rPr>
        <w:t>各节点</w:t>
      </w:r>
      <w:r>
        <w:rPr>
          <w:rFonts w:ascii="宋体" w:eastAsia="宋体" w:hAnsi="宋体" w:hint="eastAsia"/>
          <w:sz w:val="24"/>
          <w:szCs w:val="28"/>
        </w:rPr>
        <w:t>支付比例</w:t>
      </w:r>
      <w:r w:rsidR="00314C77">
        <w:rPr>
          <w:rFonts w:ascii="宋体" w:eastAsia="宋体" w:hAnsi="宋体" w:hint="eastAsia"/>
          <w:sz w:val="24"/>
          <w:szCs w:val="28"/>
        </w:rPr>
        <w:t>，若进行了手动修改，将自动对手动修改数据进行校验评判是否符合绿</w:t>
      </w:r>
      <w:proofErr w:type="gramStart"/>
      <w:r w:rsidR="00314C77">
        <w:rPr>
          <w:rFonts w:ascii="宋体" w:eastAsia="宋体" w:hAnsi="宋体" w:hint="eastAsia"/>
          <w:sz w:val="24"/>
          <w:szCs w:val="28"/>
        </w:rPr>
        <w:t>城标准</w:t>
      </w:r>
      <w:proofErr w:type="gramEnd"/>
      <w:r w:rsidR="00314C77">
        <w:rPr>
          <w:rFonts w:ascii="宋体" w:eastAsia="宋体" w:hAnsi="宋体" w:hint="eastAsia"/>
          <w:sz w:val="24"/>
          <w:szCs w:val="28"/>
        </w:rPr>
        <w:t>并提出建议值</w:t>
      </w:r>
      <w:r w:rsidR="00401E4D">
        <w:rPr>
          <w:rFonts w:ascii="宋体" w:eastAsia="宋体" w:hAnsi="宋体" w:hint="eastAsia"/>
          <w:sz w:val="24"/>
          <w:szCs w:val="28"/>
        </w:rPr>
        <w:t>（查看《</w:t>
      </w:r>
      <w:r w:rsidR="00401E4D" w:rsidRPr="00401E4D">
        <w:rPr>
          <w:rFonts w:ascii="宋体" w:eastAsia="宋体" w:hAnsi="宋体" w:hint="eastAsia"/>
          <w:sz w:val="24"/>
          <w:szCs w:val="28"/>
        </w:rPr>
        <w:t>数据校验及复核</w:t>
      </w:r>
      <w:r w:rsidR="00401E4D">
        <w:rPr>
          <w:rFonts w:ascii="宋体" w:eastAsia="宋体" w:hAnsi="宋体" w:hint="eastAsia"/>
          <w:sz w:val="24"/>
          <w:szCs w:val="28"/>
        </w:rPr>
        <w:t>》表）</w:t>
      </w:r>
      <w:r>
        <w:rPr>
          <w:rFonts w:ascii="宋体" w:eastAsia="宋体" w:hAnsi="宋体" w:hint="eastAsia"/>
          <w:sz w:val="24"/>
          <w:szCs w:val="28"/>
        </w:rPr>
        <w:t>。</w:t>
      </w:r>
    </w:p>
    <w:p w14:paraId="3B8D332F" w14:textId="6252165F" w:rsidR="00EA59EC" w:rsidRDefault="00EA59EC"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根据项目城市等级</w:t>
      </w:r>
      <w:r w:rsidR="00BB7D8B">
        <w:rPr>
          <w:rFonts w:ascii="宋体" w:eastAsia="宋体" w:hAnsi="宋体" w:hint="eastAsia"/>
          <w:sz w:val="24"/>
          <w:szCs w:val="28"/>
        </w:rPr>
        <w:t>指标</w:t>
      </w:r>
      <w:r>
        <w:rPr>
          <w:rFonts w:ascii="宋体" w:eastAsia="宋体" w:hAnsi="宋体" w:hint="eastAsia"/>
          <w:sz w:val="24"/>
          <w:szCs w:val="28"/>
        </w:rPr>
        <w:t>，</w:t>
      </w:r>
      <w:r w:rsidR="00B11DDE">
        <w:rPr>
          <w:rFonts w:ascii="宋体" w:eastAsia="宋体" w:hAnsi="宋体" w:hint="eastAsia"/>
          <w:sz w:val="24"/>
          <w:szCs w:val="28"/>
        </w:rPr>
        <w:t>系统</w:t>
      </w:r>
      <w:r>
        <w:rPr>
          <w:rFonts w:ascii="宋体" w:eastAsia="宋体" w:hAnsi="宋体" w:hint="eastAsia"/>
          <w:sz w:val="24"/>
          <w:szCs w:val="28"/>
        </w:rPr>
        <w:t>自动</w:t>
      </w:r>
      <w:r w:rsidR="00BB7D8B">
        <w:rPr>
          <w:rFonts w:ascii="宋体" w:eastAsia="宋体" w:hAnsi="宋体" w:hint="eastAsia"/>
          <w:sz w:val="24"/>
          <w:szCs w:val="28"/>
        </w:rPr>
        <w:t>导入</w:t>
      </w:r>
      <w:r>
        <w:rPr>
          <w:rFonts w:ascii="宋体" w:eastAsia="宋体" w:hAnsi="宋体" w:hint="eastAsia"/>
          <w:sz w:val="24"/>
          <w:szCs w:val="28"/>
        </w:rPr>
        <w:t>绿</w:t>
      </w:r>
      <w:proofErr w:type="gramStart"/>
      <w:r>
        <w:rPr>
          <w:rFonts w:ascii="宋体" w:eastAsia="宋体" w:hAnsi="宋体" w:hint="eastAsia"/>
          <w:sz w:val="24"/>
          <w:szCs w:val="28"/>
        </w:rPr>
        <w:t>城标准</w:t>
      </w:r>
      <w:proofErr w:type="gramEnd"/>
      <w:r>
        <w:rPr>
          <w:rFonts w:ascii="宋体" w:eastAsia="宋体" w:hAnsi="宋体" w:hint="eastAsia"/>
          <w:sz w:val="24"/>
          <w:szCs w:val="28"/>
        </w:rPr>
        <w:t>的不同城市等级对应的销售周期及首开指标对不同产品类型进行校验</w:t>
      </w:r>
      <w:r w:rsidR="00314C77">
        <w:rPr>
          <w:rFonts w:ascii="宋体" w:eastAsia="宋体" w:hAnsi="宋体" w:hint="eastAsia"/>
          <w:sz w:val="24"/>
          <w:szCs w:val="28"/>
        </w:rPr>
        <w:t>评判是否符合绿</w:t>
      </w:r>
      <w:proofErr w:type="gramStart"/>
      <w:r w:rsidR="00314C77">
        <w:rPr>
          <w:rFonts w:ascii="宋体" w:eastAsia="宋体" w:hAnsi="宋体" w:hint="eastAsia"/>
          <w:sz w:val="24"/>
          <w:szCs w:val="28"/>
        </w:rPr>
        <w:t>城标准</w:t>
      </w:r>
      <w:proofErr w:type="gramEnd"/>
      <w:r w:rsidR="00314C77">
        <w:rPr>
          <w:rFonts w:ascii="宋体" w:eastAsia="宋体" w:hAnsi="宋体" w:hint="eastAsia"/>
          <w:sz w:val="24"/>
          <w:szCs w:val="28"/>
        </w:rPr>
        <w:t>并提出建议值</w:t>
      </w:r>
      <w:r w:rsidR="00401E4D">
        <w:rPr>
          <w:rFonts w:ascii="宋体" w:eastAsia="宋体" w:hAnsi="宋体" w:hint="eastAsia"/>
          <w:sz w:val="24"/>
          <w:szCs w:val="28"/>
        </w:rPr>
        <w:t>（查看《</w:t>
      </w:r>
      <w:r w:rsidR="00401E4D" w:rsidRPr="00401E4D">
        <w:rPr>
          <w:rFonts w:ascii="宋体" w:eastAsia="宋体" w:hAnsi="宋体" w:hint="eastAsia"/>
          <w:sz w:val="24"/>
          <w:szCs w:val="28"/>
        </w:rPr>
        <w:t>数据校验及复核</w:t>
      </w:r>
      <w:r w:rsidR="00401E4D">
        <w:rPr>
          <w:rFonts w:ascii="宋体" w:eastAsia="宋体" w:hAnsi="宋体" w:hint="eastAsia"/>
          <w:sz w:val="24"/>
          <w:szCs w:val="28"/>
        </w:rPr>
        <w:t>》表）</w:t>
      </w:r>
      <w:r>
        <w:rPr>
          <w:rFonts w:ascii="宋体" w:eastAsia="宋体" w:hAnsi="宋体" w:hint="eastAsia"/>
          <w:sz w:val="24"/>
          <w:szCs w:val="28"/>
        </w:rPr>
        <w:t>。</w:t>
      </w:r>
    </w:p>
    <w:p w14:paraId="2583B6C8" w14:textId="0761C5D3" w:rsidR="00BB7D8B" w:rsidRPr="00BB7D8B" w:rsidRDefault="00BB7D8B" w:rsidP="00BB7D8B">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根据项目城市等级指标，</w:t>
      </w:r>
      <w:r w:rsidR="00B11DDE">
        <w:rPr>
          <w:rFonts w:ascii="宋体" w:eastAsia="宋体" w:hAnsi="宋体" w:hint="eastAsia"/>
          <w:sz w:val="24"/>
          <w:szCs w:val="28"/>
        </w:rPr>
        <w:t>系统</w:t>
      </w:r>
      <w:r>
        <w:rPr>
          <w:rFonts w:ascii="宋体" w:eastAsia="宋体" w:hAnsi="宋体" w:hint="eastAsia"/>
          <w:sz w:val="24"/>
          <w:szCs w:val="28"/>
        </w:rPr>
        <w:t>自动导入绿</w:t>
      </w:r>
      <w:proofErr w:type="gramStart"/>
      <w:r>
        <w:rPr>
          <w:rFonts w:ascii="宋体" w:eastAsia="宋体" w:hAnsi="宋体" w:hint="eastAsia"/>
          <w:sz w:val="24"/>
          <w:szCs w:val="28"/>
        </w:rPr>
        <w:t>城标准</w:t>
      </w:r>
      <w:proofErr w:type="gramEnd"/>
      <w:r>
        <w:rPr>
          <w:rFonts w:ascii="宋体" w:eastAsia="宋体" w:hAnsi="宋体" w:hint="eastAsia"/>
          <w:sz w:val="24"/>
          <w:szCs w:val="28"/>
        </w:rPr>
        <w:t>的不同城市等级对应的销售费用指标</w:t>
      </w:r>
      <w:r w:rsidR="008D1D6F">
        <w:rPr>
          <w:rFonts w:ascii="宋体" w:eastAsia="宋体" w:hAnsi="宋体" w:hint="eastAsia"/>
          <w:sz w:val="24"/>
          <w:szCs w:val="28"/>
        </w:rPr>
        <w:t>，并</w:t>
      </w:r>
      <w:r>
        <w:rPr>
          <w:rFonts w:ascii="宋体" w:eastAsia="宋体" w:hAnsi="宋体" w:hint="eastAsia"/>
          <w:sz w:val="24"/>
          <w:szCs w:val="28"/>
        </w:rPr>
        <w:t>对销售费率是否符合绿</w:t>
      </w:r>
      <w:proofErr w:type="gramStart"/>
      <w:r>
        <w:rPr>
          <w:rFonts w:ascii="宋体" w:eastAsia="宋体" w:hAnsi="宋体" w:hint="eastAsia"/>
          <w:sz w:val="24"/>
          <w:szCs w:val="28"/>
        </w:rPr>
        <w:t>城标准</w:t>
      </w:r>
      <w:proofErr w:type="gramEnd"/>
      <w:r>
        <w:rPr>
          <w:rFonts w:ascii="宋体" w:eastAsia="宋体" w:hAnsi="宋体" w:hint="eastAsia"/>
          <w:sz w:val="24"/>
          <w:szCs w:val="28"/>
        </w:rPr>
        <w:t>进行校验评判</w:t>
      </w:r>
      <w:r w:rsidR="008D1D6F">
        <w:rPr>
          <w:rFonts w:ascii="宋体" w:eastAsia="宋体" w:hAnsi="宋体" w:hint="eastAsia"/>
          <w:sz w:val="24"/>
          <w:szCs w:val="28"/>
        </w:rPr>
        <w:t>及</w:t>
      </w:r>
      <w:r>
        <w:rPr>
          <w:rFonts w:ascii="宋体" w:eastAsia="宋体" w:hAnsi="宋体" w:hint="eastAsia"/>
          <w:sz w:val="24"/>
          <w:szCs w:val="28"/>
        </w:rPr>
        <w:t>提出建议值</w:t>
      </w:r>
      <w:r w:rsidR="00B11DDE">
        <w:rPr>
          <w:rFonts w:ascii="宋体" w:eastAsia="宋体" w:hAnsi="宋体" w:hint="eastAsia"/>
          <w:sz w:val="24"/>
          <w:szCs w:val="28"/>
        </w:rPr>
        <w:t>（查看《</w:t>
      </w:r>
      <w:r w:rsidR="00B11DDE" w:rsidRPr="00401E4D">
        <w:rPr>
          <w:rFonts w:ascii="宋体" w:eastAsia="宋体" w:hAnsi="宋体" w:hint="eastAsia"/>
          <w:sz w:val="24"/>
          <w:szCs w:val="28"/>
        </w:rPr>
        <w:t>数据校验及复核</w:t>
      </w:r>
      <w:r w:rsidR="00B11DDE">
        <w:rPr>
          <w:rFonts w:ascii="宋体" w:eastAsia="宋体" w:hAnsi="宋体" w:hint="eastAsia"/>
          <w:sz w:val="24"/>
          <w:szCs w:val="28"/>
        </w:rPr>
        <w:t>》表）</w:t>
      </w:r>
      <w:r>
        <w:rPr>
          <w:rFonts w:ascii="宋体" w:eastAsia="宋体" w:hAnsi="宋体" w:hint="eastAsia"/>
          <w:sz w:val="24"/>
          <w:szCs w:val="28"/>
        </w:rPr>
        <w:t>。</w:t>
      </w:r>
      <w:r w:rsidR="00302AD8">
        <w:rPr>
          <w:rFonts w:ascii="宋体" w:eastAsia="宋体" w:hAnsi="宋体" w:hint="eastAsia"/>
          <w:sz w:val="24"/>
          <w:szCs w:val="28"/>
        </w:rPr>
        <w:t>月度</w:t>
      </w:r>
      <w:r w:rsidR="00191756">
        <w:rPr>
          <w:rFonts w:ascii="宋体" w:eastAsia="宋体" w:hAnsi="宋体" w:hint="eastAsia"/>
          <w:sz w:val="24"/>
          <w:szCs w:val="28"/>
        </w:rPr>
        <w:t>营销</w:t>
      </w:r>
      <w:r w:rsidR="00302AD8">
        <w:rPr>
          <w:rFonts w:ascii="宋体" w:eastAsia="宋体" w:hAnsi="宋体" w:hint="eastAsia"/>
          <w:sz w:val="24"/>
          <w:szCs w:val="28"/>
        </w:rPr>
        <w:t>费用根据月度回款值和营销费率自动计算</w:t>
      </w:r>
      <w:r w:rsidR="007932FD">
        <w:rPr>
          <w:rFonts w:ascii="宋体" w:eastAsia="宋体" w:hAnsi="宋体" w:hint="eastAsia"/>
          <w:sz w:val="24"/>
          <w:szCs w:val="28"/>
        </w:rPr>
        <w:t>生成</w:t>
      </w:r>
      <w:r w:rsidR="00302AD8">
        <w:rPr>
          <w:rFonts w:ascii="宋体" w:eastAsia="宋体" w:hAnsi="宋体" w:hint="eastAsia"/>
          <w:sz w:val="24"/>
          <w:szCs w:val="28"/>
        </w:rPr>
        <w:t>月度计划。</w:t>
      </w:r>
    </w:p>
    <w:p w14:paraId="6F421F32" w14:textId="0393FD18" w:rsidR="00DF1E59" w:rsidRDefault="00940F3B"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w:t>
      </w:r>
      <w:r w:rsidR="003571CE">
        <w:rPr>
          <w:rFonts w:ascii="宋体" w:eastAsia="宋体" w:hAnsi="宋体" w:hint="eastAsia"/>
          <w:sz w:val="24"/>
          <w:szCs w:val="28"/>
        </w:rPr>
        <w:t>系统</w:t>
      </w:r>
      <w:r w:rsidR="00DE30EC">
        <w:rPr>
          <w:rFonts w:ascii="宋体" w:eastAsia="宋体" w:hAnsi="宋体" w:hint="eastAsia"/>
          <w:sz w:val="24"/>
          <w:szCs w:val="28"/>
        </w:rPr>
        <w:t>预设的</w:t>
      </w:r>
      <w:r>
        <w:rPr>
          <w:rFonts w:ascii="宋体" w:eastAsia="宋体" w:hAnsi="宋体" w:hint="eastAsia"/>
          <w:sz w:val="24"/>
          <w:szCs w:val="28"/>
        </w:rPr>
        <w:t>各期开盘时间及预设的</w:t>
      </w:r>
      <w:r w:rsidR="00460541">
        <w:rPr>
          <w:rFonts w:ascii="宋体" w:eastAsia="宋体" w:hAnsi="宋体" w:hint="eastAsia"/>
          <w:sz w:val="24"/>
          <w:szCs w:val="28"/>
        </w:rPr>
        <w:t>当地</w:t>
      </w:r>
      <w:r w:rsidR="00F04323">
        <w:rPr>
          <w:rFonts w:ascii="宋体" w:eastAsia="宋体" w:hAnsi="宋体" w:hint="eastAsia"/>
          <w:sz w:val="24"/>
          <w:szCs w:val="28"/>
        </w:rPr>
        <w:t>监管资金情况、</w:t>
      </w:r>
      <w:r w:rsidR="00460541">
        <w:rPr>
          <w:rFonts w:ascii="宋体" w:eastAsia="宋体" w:hAnsi="宋体" w:hint="eastAsia"/>
          <w:sz w:val="24"/>
          <w:szCs w:val="28"/>
        </w:rPr>
        <w:t>开盘工程进度要求、</w:t>
      </w:r>
      <w:r>
        <w:rPr>
          <w:rFonts w:ascii="宋体" w:eastAsia="宋体" w:hAnsi="宋体" w:hint="eastAsia"/>
          <w:sz w:val="24"/>
          <w:szCs w:val="28"/>
        </w:rPr>
        <w:t>销售/回款计划</w:t>
      </w:r>
      <w:r w:rsidRPr="00DF1E59">
        <w:rPr>
          <w:rFonts w:ascii="宋体" w:eastAsia="宋体" w:hAnsi="宋体" w:hint="eastAsia"/>
          <w:sz w:val="24"/>
          <w:szCs w:val="28"/>
        </w:rPr>
        <w:t>（也可手动</w:t>
      </w:r>
      <w:r w:rsidR="00DE30EC">
        <w:rPr>
          <w:rFonts w:ascii="宋体" w:eastAsia="宋体" w:hAnsi="宋体" w:hint="eastAsia"/>
          <w:sz w:val="24"/>
          <w:szCs w:val="28"/>
        </w:rPr>
        <w:t>调整</w:t>
      </w:r>
      <w:r w:rsidRPr="00DF1E59">
        <w:rPr>
          <w:rFonts w:ascii="宋体" w:eastAsia="宋体" w:hAnsi="宋体" w:hint="eastAsia"/>
          <w:sz w:val="24"/>
          <w:szCs w:val="28"/>
        </w:rPr>
        <w:t>修改）</w:t>
      </w:r>
      <w:r>
        <w:rPr>
          <w:rFonts w:ascii="宋体" w:eastAsia="宋体" w:hAnsi="宋体" w:hint="eastAsia"/>
          <w:sz w:val="24"/>
          <w:szCs w:val="28"/>
        </w:rPr>
        <w:t>，自动</w:t>
      </w:r>
      <w:r w:rsidR="00F1797D">
        <w:rPr>
          <w:rFonts w:ascii="宋体" w:eastAsia="宋体" w:hAnsi="宋体" w:hint="eastAsia"/>
          <w:sz w:val="24"/>
          <w:szCs w:val="28"/>
        </w:rPr>
        <w:t>计算</w:t>
      </w:r>
      <w:r>
        <w:rPr>
          <w:rFonts w:ascii="宋体" w:eastAsia="宋体" w:hAnsi="宋体" w:hint="eastAsia"/>
          <w:sz w:val="24"/>
          <w:szCs w:val="28"/>
        </w:rPr>
        <w:t>生成销售</w:t>
      </w:r>
      <w:r w:rsidR="00994776">
        <w:rPr>
          <w:rFonts w:ascii="宋体" w:eastAsia="宋体" w:hAnsi="宋体" w:hint="eastAsia"/>
          <w:sz w:val="24"/>
          <w:szCs w:val="28"/>
        </w:rPr>
        <w:t>年</w:t>
      </w:r>
      <w:r>
        <w:rPr>
          <w:rFonts w:ascii="宋体" w:eastAsia="宋体" w:hAnsi="宋体" w:hint="eastAsia"/>
          <w:sz w:val="24"/>
          <w:szCs w:val="28"/>
        </w:rPr>
        <w:t>报</w:t>
      </w:r>
      <w:r w:rsidR="00994776">
        <w:rPr>
          <w:rFonts w:ascii="宋体" w:eastAsia="宋体" w:hAnsi="宋体" w:hint="eastAsia"/>
          <w:sz w:val="24"/>
          <w:szCs w:val="28"/>
        </w:rPr>
        <w:t>、月报及P</w:t>
      </w:r>
      <w:r w:rsidR="00994776">
        <w:rPr>
          <w:rFonts w:ascii="宋体" w:eastAsia="宋体" w:hAnsi="宋体"/>
          <w:sz w:val="24"/>
          <w:szCs w:val="28"/>
        </w:rPr>
        <w:t>P</w:t>
      </w:r>
      <w:r w:rsidR="005C13B7">
        <w:rPr>
          <w:rFonts w:ascii="宋体" w:eastAsia="宋体" w:hAnsi="宋体"/>
          <w:sz w:val="24"/>
          <w:szCs w:val="28"/>
        </w:rPr>
        <w:t>T</w:t>
      </w:r>
      <w:r w:rsidR="00B11DDE">
        <w:rPr>
          <w:rFonts w:ascii="宋体" w:eastAsia="宋体" w:hAnsi="宋体" w:hint="eastAsia"/>
          <w:sz w:val="24"/>
          <w:szCs w:val="28"/>
        </w:rPr>
        <w:t>销售</w:t>
      </w:r>
      <w:r w:rsidR="00994776">
        <w:rPr>
          <w:rFonts w:ascii="宋体" w:eastAsia="宋体" w:hAnsi="宋体" w:hint="eastAsia"/>
          <w:sz w:val="24"/>
          <w:szCs w:val="28"/>
        </w:rPr>
        <w:t>报告</w:t>
      </w:r>
      <w:r>
        <w:rPr>
          <w:rFonts w:ascii="宋体" w:eastAsia="宋体" w:hAnsi="宋体" w:hint="eastAsia"/>
          <w:sz w:val="24"/>
          <w:szCs w:val="28"/>
        </w:rPr>
        <w:t>。</w:t>
      </w:r>
    </w:p>
    <w:p w14:paraId="691DDB4A" w14:textId="4015017A" w:rsidR="00F04323" w:rsidRDefault="00F04323"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根据输入不同融资方式的利率和期限后，</w:t>
      </w:r>
      <w:r w:rsidR="00B11DDE">
        <w:rPr>
          <w:rFonts w:ascii="宋体" w:eastAsia="宋体" w:hAnsi="宋体" w:hint="eastAsia"/>
          <w:sz w:val="24"/>
          <w:szCs w:val="28"/>
        </w:rPr>
        <w:t>系统</w:t>
      </w:r>
      <w:r>
        <w:rPr>
          <w:rFonts w:ascii="宋体" w:eastAsia="宋体" w:hAnsi="宋体" w:hint="eastAsia"/>
          <w:sz w:val="24"/>
          <w:szCs w:val="28"/>
        </w:rPr>
        <w:t>自动</w:t>
      </w:r>
      <w:r w:rsidR="00F1797D">
        <w:rPr>
          <w:rFonts w:ascii="宋体" w:eastAsia="宋体" w:hAnsi="宋体" w:hint="eastAsia"/>
          <w:sz w:val="24"/>
          <w:szCs w:val="28"/>
        </w:rPr>
        <w:t>计算</w:t>
      </w:r>
      <w:r>
        <w:rPr>
          <w:rFonts w:ascii="宋体" w:eastAsia="宋体" w:hAnsi="宋体" w:hint="eastAsia"/>
          <w:sz w:val="24"/>
          <w:szCs w:val="28"/>
        </w:rPr>
        <w:t>生成融资支付计划</w:t>
      </w:r>
      <w:r w:rsidR="005C13B7">
        <w:rPr>
          <w:rFonts w:ascii="宋体" w:eastAsia="宋体" w:hAnsi="宋体" w:hint="eastAsia"/>
          <w:sz w:val="24"/>
          <w:szCs w:val="28"/>
        </w:rPr>
        <w:t>表</w:t>
      </w:r>
      <w:r>
        <w:rPr>
          <w:rFonts w:ascii="宋体" w:eastAsia="宋体" w:hAnsi="宋体" w:hint="eastAsia"/>
          <w:sz w:val="24"/>
          <w:szCs w:val="28"/>
        </w:rPr>
        <w:t>。</w:t>
      </w:r>
    </w:p>
    <w:p w14:paraId="6FB632BF" w14:textId="6088091D" w:rsidR="00F04323" w:rsidRDefault="005C13B7"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选择</w:t>
      </w:r>
      <w:r w:rsidR="00F04323">
        <w:rPr>
          <w:rFonts w:ascii="宋体" w:eastAsia="宋体" w:hAnsi="宋体" w:hint="eastAsia"/>
          <w:sz w:val="24"/>
          <w:szCs w:val="28"/>
        </w:rPr>
        <w:t>项目是否租房</w:t>
      </w:r>
      <w:r>
        <w:rPr>
          <w:rFonts w:ascii="宋体" w:eastAsia="宋体" w:hAnsi="宋体" w:hint="eastAsia"/>
          <w:sz w:val="24"/>
          <w:szCs w:val="28"/>
        </w:rPr>
        <w:t>/</w:t>
      </w:r>
      <w:r w:rsidR="00F04323">
        <w:rPr>
          <w:rFonts w:ascii="宋体" w:eastAsia="宋体" w:hAnsi="宋体" w:hint="eastAsia"/>
          <w:sz w:val="24"/>
          <w:szCs w:val="28"/>
        </w:rPr>
        <w:t>购车选项</w:t>
      </w:r>
      <w:r>
        <w:rPr>
          <w:rFonts w:ascii="宋体" w:eastAsia="宋体" w:hAnsi="宋体" w:hint="eastAsia"/>
          <w:sz w:val="24"/>
          <w:szCs w:val="28"/>
        </w:rPr>
        <w:t>及项目类型</w:t>
      </w:r>
      <w:r w:rsidR="00F04323">
        <w:rPr>
          <w:rFonts w:ascii="宋体" w:eastAsia="宋体" w:hAnsi="宋体" w:hint="eastAsia"/>
          <w:sz w:val="24"/>
          <w:szCs w:val="28"/>
        </w:rPr>
        <w:t>后，</w:t>
      </w:r>
      <w:r w:rsidR="00B11DDE">
        <w:rPr>
          <w:rFonts w:ascii="宋体" w:eastAsia="宋体" w:hAnsi="宋体" w:hint="eastAsia"/>
          <w:sz w:val="24"/>
          <w:szCs w:val="28"/>
        </w:rPr>
        <w:t>系统</w:t>
      </w:r>
      <w:r>
        <w:rPr>
          <w:rFonts w:ascii="宋体" w:eastAsia="宋体" w:hAnsi="宋体" w:hint="eastAsia"/>
          <w:sz w:val="24"/>
          <w:szCs w:val="28"/>
        </w:rPr>
        <w:t>根据绿城管理费标准</w:t>
      </w:r>
      <w:r w:rsidR="00F04323">
        <w:rPr>
          <w:rFonts w:ascii="宋体" w:eastAsia="宋体" w:hAnsi="宋体" w:hint="eastAsia"/>
          <w:sz w:val="24"/>
          <w:szCs w:val="28"/>
        </w:rPr>
        <w:t>自动</w:t>
      </w:r>
      <w:r w:rsidR="00F1797D">
        <w:rPr>
          <w:rFonts w:ascii="宋体" w:eastAsia="宋体" w:hAnsi="宋体" w:hint="eastAsia"/>
          <w:sz w:val="24"/>
          <w:szCs w:val="28"/>
        </w:rPr>
        <w:t>计算</w:t>
      </w:r>
      <w:r w:rsidR="00F04323">
        <w:rPr>
          <w:rFonts w:ascii="宋体" w:eastAsia="宋体" w:hAnsi="宋体" w:hint="eastAsia"/>
          <w:sz w:val="24"/>
          <w:szCs w:val="28"/>
        </w:rPr>
        <w:t>生成管理费</w:t>
      </w:r>
      <w:r w:rsidR="003E2E28">
        <w:rPr>
          <w:rFonts w:ascii="宋体" w:eastAsia="宋体" w:hAnsi="宋体" w:hint="eastAsia"/>
          <w:sz w:val="24"/>
          <w:szCs w:val="28"/>
        </w:rPr>
        <w:t>控制指标和月度</w:t>
      </w:r>
      <w:r w:rsidR="00F04323">
        <w:rPr>
          <w:rFonts w:ascii="宋体" w:eastAsia="宋体" w:hAnsi="宋体" w:hint="eastAsia"/>
          <w:sz w:val="24"/>
          <w:szCs w:val="28"/>
        </w:rPr>
        <w:t>支付计划</w:t>
      </w:r>
      <w:r w:rsidR="003E2E28">
        <w:rPr>
          <w:rFonts w:ascii="宋体" w:eastAsia="宋体" w:hAnsi="宋体" w:hint="eastAsia"/>
          <w:sz w:val="24"/>
          <w:szCs w:val="28"/>
        </w:rPr>
        <w:t>，对手动修改的管理费率</w:t>
      </w:r>
      <w:r w:rsidR="007A154E">
        <w:rPr>
          <w:rFonts w:ascii="宋体" w:eastAsia="宋体" w:hAnsi="宋体" w:hint="eastAsia"/>
          <w:sz w:val="24"/>
          <w:szCs w:val="28"/>
        </w:rPr>
        <w:t>自动</w:t>
      </w:r>
      <w:r w:rsidR="003E2E28">
        <w:rPr>
          <w:rFonts w:ascii="宋体" w:eastAsia="宋体" w:hAnsi="宋体" w:hint="eastAsia"/>
          <w:sz w:val="24"/>
          <w:szCs w:val="28"/>
        </w:rPr>
        <w:t>进行校验评判是否符合绿</w:t>
      </w:r>
      <w:proofErr w:type="gramStart"/>
      <w:r w:rsidR="003E2E28">
        <w:rPr>
          <w:rFonts w:ascii="宋体" w:eastAsia="宋体" w:hAnsi="宋体" w:hint="eastAsia"/>
          <w:sz w:val="24"/>
          <w:szCs w:val="28"/>
        </w:rPr>
        <w:t>城标准</w:t>
      </w:r>
      <w:proofErr w:type="gramEnd"/>
      <w:r w:rsidR="003E2E28">
        <w:rPr>
          <w:rFonts w:ascii="宋体" w:eastAsia="宋体" w:hAnsi="宋体" w:hint="eastAsia"/>
          <w:sz w:val="24"/>
          <w:szCs w:val="28"/>
        </w:rPr>
        <w:t>并提出建议值</w:t>
      </w:r>
      <w:r w:rsidR="00B11DDE">
        <w:rPr>
          <w:rFonts w:ascii="宋体" w:eastAsia="宋体" w:hAnsi="宋体" w:hint="eastAsia"/>
          <w:sz w:val="24"/>
          <w:szCs w:val="28"/>
        </w:rPr>
        <w:t>（查看《</w:t>
      </w:r>
      <w:r w:rsidR="00B11DDE" w:rsidRPr="00401E4D">
        <w:rPr>
          <w:rFonts w:ascii="宋体" w:eastAsia="宋体" w:hAnsi="宋体" w:hint="eastAsia"/>
          <w:sz w:val="24"/>
          <w:szCs w:val="28"/>
        </w:rPr>
        <w:t>数据校验及复核</w:t>
      </w:r>
      <w:r w:rsidR="00B11DDE">
        <w:rPr>
          <w:rFonts w:ascii="宋体" w:eastAsia="宋体" w:hAnsi="宋体" w:hint="eastAsia"/>
          <w:sz w:val="24"/>
          <w:szCs w:val="28"/>
        </w:rPr>
        <w:t>》表）</w:t>
      </w:r>
      <w:r w:rsidR="00F04323">
        <w:rPr>
          <w:rFonts w:ascii="宋体" w:eastAsia="宋体" w:hAnsi="宋体" w:hint="eastAsia"/>
          <w:sz w:val="24"/>
          <w:szCs w:val="28"/>
        </w:rPr>
        <w:t>。</w:t>
      </w:r>
    </w:p>
    <w:p w14:paraId="2E5EF121" w14:textId="0F72F37D" w:rsidR="00F04323" w:rsidRDefault="00F1797D"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根据预设的绿城各产品类型配置标准</w:t>
      </w:r>
      <w:r w:rsidR="005C13B7">
        <w:rPr>
          <w:rFonts w:ascii="宋体" w:eastAsia="宋体" w:hAnsi="宋体" w:hint="eastAsia"/>
          <w:sz w:val="24"/>
          <w:szCs w:val="28"/>
        </w:rPr>
        <w:t>并输入当地主</w:t>
      </w:r>
      <w:proofErr w:type="gramStart"/>
      <w:r w:rsidR="005C13B7">
        <w:rPr>
          <w:rFonts w:ascii="宋体" w:eastAsia="宋体" w:hAnsi="宋体" w:hint="eastAsia"/>
          <w:sz w:val="24"/>
          <w:szCs w:val="28"/>
        </w:rPr>
        <w:t>材价格</w:t>
      </w:r>
      <w:proofErr w:type="gramEnd"/>
      <w:r w:rsidR="005C13B7">
        <w:rPr>
          <w:rFonts w:ascii="宋体" w:eastAsia="宋体" w:hAnsi="宋体" w:hint="eastAsia"/>
          <w:sz w:val="24"/>
          <w:szCs w:val="28"/>
        </w:rPr>
        <w:t>后</w:t>
      </w:r>
      <w:r>
        <w:rPr>
          <w:rFonts w:ascii="宋体" w:eastAsia="宋体" w:hAnsi="宋体" w:hint="eastAsia"/>
          <w:sz w:val="24"/>
          <w:szCs w:val="28"/>
        </w:rPr>
        <w:t>，</w:t>
      </w:r>
      <w:r w:rsidR="00B11DDE">
        <w:rPr>
          <w:rFonts w:ascii="宋体" w:eastAsia="宋体" w:hAnsi="宋体" w:hint="eastAsia"/>
          <w:sz w:val="24"/>
          <w:szCs w:val="28"/>
        </w:rPr>
        <w:t>系统</w:t>
      </w:r>
      <w:r>
        <w:rPr>
          <w:rFonts w:ascii="宋体" w:eastAsia="宋体" w:hAnsi="宋体" w:hint="eastAsia"/>
          <w:sz w:val="24"/>
          <w:szCs w:val="28"/>
        </w:rPr>
        <w:t>自动计算生成对应产品</w:t>
      </w:r>
      <w:r w:rsidR="005C13B7">
        <w:rPr>
          <w:rFonts w:ascii="宋体" w:eastAsia="宋体" w:hAnsi="宋体" w:hint="eastAsia"/>
          <w:sz w:val="24"/>
          <w:szCs w:val="28"/>
        </w:rPr>
        <w:t>类型的前期/</w:t>
      </w:r>
      <w:r>
        <w:rPr>
          <w:rFonts w:ascii="宋体" w:eastAsia="宋体" w:hAnsi="宋体" w:hint="eastAsia"/>
          <w:sz w:val="24"/>
          <w:szCs w:val="28"/>
        </w:rPr>
        <w:t>工程造价</w:t>
      </w:r>
      <w:r w:rsidR="00B11DDE">
        <w:rPr>
          <w:rFonts w:ascii="宋体" w:eastAsia="宋体" w:hAnsi="宋体" w:hint="eastAsia"/>
          <w:sz w:val="24"/>
          <w:szCs w:val="28"/>
        </w:rPr>
        <w:t>（系统预设了不同产品类型的土建工程成本明细表和总包土建成本计算表）</w:t>
      </w:r>
      <w:r>
        <w:rPr>
          <w:rFonts w:ascii="宋体" w:eastAsia="宋体" w:hAnsi="宋体" w:hint="eastAsia"/>
          <w:sz w:val="24"/>
          <w:szCs w:val="28"/>
        </w:rPr>
        <w:t>。</w:t>
      </w:r>
    </w:p>
    <w:p w14:paraId="57A22FF2" w14:textId="3E8520FA" w:rsidR="00F1797D" w:rsidRDefault="00F1797D"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输入当地税务</w:t>
      </w:r>
      <w:r w:rsidR="00DC512A">
        <w:rPr>
          <w:rFonts w:ascii="宋体" w:eastAsia="宋体" w:hAnsi="宋体" w:hint="eastAsia"/>
          <w:sz w:val="24"/>
          <w:szCs w:val="28"/>
        </w:rPr>
        <w:t>信息</w:t>
      </w:r>
      <w:r>
        <w:rPr>
          <w:rFonts w:ascii="宋体" w:eastAsia="宋体" w:hAnsi="宋体" w:hint="eastAsia"/>
          <w:sz w:val="24"/>
          <w:szCs w:val="28"/>
        </w:rPr>
        <w:t>指标</w:t>
      </w:r>
      <w:r w:rsidR="00DC512A">
        <w:rPr>
          <w:rFonts w:ascii="宋体" w:eastAsia="宋体" w:hAnsi="宋体" w:hint="eastAsia"/>
          <w:sz w:val="24"/>
          <w:szCs w:val="28"/>
        </w:rPr>
        <w:t>（默认为系统自动提取的对应城市库信息）</w:t>
      </w:r>
      <w:r>
        <w:rPr>
          <w:rFonts w:ascii="宋体" w:eastAsia="宋体" w:hAnsi="宋体" w:hint="eastAsia"/>
          <w:sz w:val="24"/>
          <w:szCs w:val="28"/>
        </w:rPr>
        <w:t>，</w:t>
      </w:r>
      <w:r w:rsidR="00A5289A">
        <w:rPr>
          <w:rFonts w:ascii="宋体" w:eastAsia="宋体" w:hAnsi="宋体" w:hint="eastAsia"/>
          <w:sz w:val="24"/>
          <w:szCs w:val="28"/>
        </w:rPr>
        <w:t>系统</w:t>
      </w:r>
      <w:r>
        <w:rPr>
          <w:rFonts w:ascii="宋体" w:eastAsia="宋体" w:hAnsi="宋体" w:hint="eastAsia"/>
          <w:sz w:val="24"/>
          <w:szCs w:val="28"/>
        </w:rPr>
        <w:t>自动计算生成增值税、附加税、土增税、所得税报表</w:t>
      </w:r>
      <w:r w:rsidR="00967FD8">
        <w:rPr>
          <w:rFonts w:ascii="宋体" w:eastAsia="宋体" w:hAnsi="宋体" w:hint="eastAsia"/>
          <w:sz w:val="24"/>
          <w:szCs w:val="28"/>
        </w:rPr>
        <w:t>，根据选择的是否可退税</w:t>
      </w:r>
      <w:r w:rsidR="00C77B29">
        <w:rPr>
          <w:rFonts w:ascii="宋体" w:eastAsia="宋体" w:hAnsi="宋体" w:hint="eastAsia"/>
          <w:sz w:val="24"/>
          <w:szCs w:val="28"/>
        </w:rPr>
        <w:t>及退税比例</w:t>
      </w:r>
      <w:r w:rsidR="00967FD8">
        <w:rPr>
          <w:rFonts w:ascii="宋体" w:eastAsia="宋体" w:hAnsi="宋体" w:hint="eastAsia"/>
          <w:sz w:val="24"/>
          <w:szCs w:val="28"/>
        </w:rPr>
        <w:t>条件，自动生成最终税务</w:t>
      </w:r>
      <w:r w:rsidR="00DC512A">
        <w:rPr>
          <w:rFonts w:ascii="宋体" w:eastAsia="宋体" w:hAnsi="宋体" w:hint="eastAsia"/>
          <w:sz w:val="24"/>
          <w:szCs w:val="28"/>
        </w:rPr>
        <w:t>清算</w:t>
      </w:r>
      <w:r w:rsidR="00967FD8">
        <w:rPr>
          <w:rFonts w:ascii="宋体" w:eastAsia="宋体" w:hAnsi="宋体" w:hint="eastAsia"/>
          <w:sz w:val="24"/>
          <w:szCs w:val="28"/>
        </w:rPr>
        <w:t>数据</w:t>
      </w:r>
      <w:r>
        <w:rPr>
          <w:rFonts w:ascii="宋体" w:eastAsia="宋体" w:hAnsi="宋体" w:hint="eastAsia"/>
          <w:sz w:val="24"/>
          <w:szCs w:val="28"/>
        </w:rPr>
        <w:t>。</w:t>
      </w:r>
    </w:p>
    <w:p w14:paraId="5F33AD0E" w14:textId="398923AA" w:rsidR="00EF3CCA" w:rsidRDefault="00DC09AE"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根据预设的</w:t>
      </w:r>
      <w:proofErr w:type="gramStart"/>
      <w:r>
        <w:rPr>
          <w:rFonts w:ascii="宋体" w:eastAsia="宋体" w:hAnsi="宋体" w:hint="eastAsia"/>
          <w:sz w:val="24"/>
          <w:szCs w:val="28"/>
        </w:rPr>
        <w:t>自持</w:t>
      </w:r>
      <w:proofErr w:type="gramEnd"/>
      <w:r>
        <w:rPr>
          <w:rFonts w:ascii="宋体" w:eastAsia="宋体" w:hAnsi="宋体" w:hint="eastAsia"/>
          <w:sz w:val="24"/>
          <w:szCs w:val="28"/>
        </w:rPr>
        <w:t>物业经营模板，</w:t>
      </w:r>
      <w:r w:rsidR="00A5289A">
        <w:rPr>
          <w:rFonts w:ascii="宋体" w:eastAsia="宋体" w:hAnsi="宋体" w:hint="eastAsia"/>
          <w:sz w:val="24"/>
          <w:szCs w:val="28"/>
        </w:rPr>
        <w:t>系统</w:t>
      </w:r>
      <w:r>
        <w:rPr>
          <w:rFonts w:ascii="宋体" w:eastAsia="宋体" w:hAnsi="宋体" w:hint="eastAsia"/>
          <w:sz w:val="24"/>
          <w:szCs w:val="28"/>
        </w:rPr>
        <w:t>自动生成</w:t>
      </w:r>
      <w:proofErr w:type="gramStart"/>
      <w:r>
        <w:rPr>
          <w:rFonts w:ascii="宋体" w:eastAsia="宋体" w:hAnsi="宋体" w:hint="eastAsia"/>
          <w:sz w:val="24"/>
          <w:szCs w:val="28"/>
        </w:rPr>
        <w:t>自持</w:t>
      </w:r>
      <w:proofErr w:type="gramEnd"/>
      <w:r>
        <w:rPr>
          <w:rFonts w:ascii="宋体" w:eastAsia="宋体" w:hAnsi="宋体" w:hint="eastAsia"/>
          <w:sz w:val="24"/>
          <w:szCs w:val="28"/>
        </w:rPr>
        <w:t>物业经济测算。</w:t>
      </w:r>
    </w:p>
    <w:p w14:paraId="0C7E889D" w14:textId="1C2008F5" w:rsidR="00967FD8" w:rsidRDefault="00967FD8" w:rsidP="00DF1E59">
      <w:pPr>
        <w:pStyle w:val="a7"/>
        <w:numPr>
          <w:ilvl w:val="0"/>
          <w:numId w:val="5"/>
        </w:numPr>
        <w:spacing w:line="440" w:lineRule="exact"/>
        <w:ind w:firstLineChars="0"/>
        <w:rPr>
          <w:rFonts w:ascii="宋体" w:eastAsia="宋体" w:hAnsi="宋体"/>
          <w:sz w:val="24"/>
          <w:szCs w:val="28"/>
        </w:rPr>
      </w:pPr>
      <w:r>
        <w:rPr>
          <w:rFonts w:ascii="宋体" w:eastAsia="宋体" w:hAnsi="宋体" w:hint="eastAsia"/>
          <w:sz w:val="24"/>
          <w:szCs w:val="28"/>
        </w:rPr>
        <w:t>根据上述销售收入/成本及支付计划，</w:t>
      </w:r>
      <w:r w:rsidR="00A5289A">
        <w:rPr>
          <w:rFonts w:ascii="宋体" w:eastAsia="宋体" w:hAnsi="宋体" w:hint="eastAsia"/>
          <w:sz w:val="24"/>
          <w:szCs w:val="28"/>
        </w:rPr>
        <w:t>系统</w:t>
      </w:r>
      <w:r>
        <w:rPr>
          <w:rFonts w:ascii="宋体" w:eastAsia="宋体" w:hAnsi="宋体" w:hint="eastAsia"/>
          <w:sz w:val="24"/>
          <w:szCs w:val="28"/>
        </w:rPr>
        <w:t>自动生成现金流报表</w:t>
      </w:r>
      <w:r w:rsidR="00DC1EA4">
        <w:rPr>
          <w:rFonts w:ascii="宋体" w:eastAsia="宋体" w:hAnsi="宋体" w:hint="eastAsia"/>
          <w:sz w:val="24"/>
          <w:szCs w:val="28"/>
        </w:rPr>
        <w:t>、趋势图</w:t>
      </w:r>
      <w:r>
        <w:rPr>
          <w:rFonts w:ascii="宋体" w:eastAsia="宋体" w:hAnsi="宋体" w:hint="eastAsia"/>
          <w:sz w:val="24"/>
          <w:szCs w:val="28"/>
        </w:rPr>
        <w:t>。</w:t>
      </w:r>
    </w:p>
    <w:p w14:paraId="73A94082" w14:textId="77777777" w:rsidR="004F5E10" w:rsidRDefault="004F5E10" w:rsidP="004F5E10">
      <w:pPr>
        <w:pStyle w:val="a7"/>
        <w:spacing w:line="440" w:lineRule="exact"/>
        <w:ind w:left="360" w:firstLineChars="0" w:firstLine="0"/>
        <w:rPr>
          <w:rFonts w:ascii="宋体" w:eastAsia="宋体" w:hAnsi="宋体"/>
          <w:sz w:val="24"/>
          <w:szCs w:val="28"/>
        </w:rPr>
      </w:pPr>
    </w:p>
    <w:p w14:paraId="116B7D70" w14:textId="5C792B78" w:rsidR="00CC2586" w:rsidRPr="004F5E10" w:rsidRDefault="00EF3CCA" w:rsidP="00CC2586">
      <w:pPr>
        <w:pStyle w:val="a7"/>
        <w:numPr>
          <w:ilvl w:val="0"/>
          <w:numId w:val="4"/>
        </w:numPr>
        <w:spacing w:line="440" w:lineRule="exact"/>
        <w:ind w:firstLineChars="0"/>
        <w:rPr>
          <w:rFonts w:ascii="宋体" w:eastAsia="宋体" w:hAnsi="宋体"/>
          <w:b/>
          <w:bCs/>
          <w:color w:val="C00000"/>
          <w:sz w:val="28"/>
          <w:szCs w:val="32"/>
        </w:rPr>
      </w:pPr>
      <w:r w:rsidRPr="004F5E10">
        <w:rPr>
          <w:rFonts w:ascii="宋体" w:eastAsia="宋体" w:hAnsi="宋体" w:hint="eastAsia"/>
          <w:b/>
          <w:bCs/>
          <w:color w:val="C00000"/>
          <w:sz w:val="28"/>
          <w:szCs w:val="32"/>
        </w:rPr>
        <w:t>特色功能介绍</w:t>
      </w:r>
    </w:p>
    <w:p w14:paraId="2E166A67" w14:textId="3A885783" w:rsidR="001C7445" w:rsidRDefault="00F550BA" w:rsidP="00860553">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城市数据库</w:t>
      </w:r>
      <w:r>
        <w:rPr>
          <w:rFonts w:ascii="宋体" w:eastAsia="宋体" w:hAnsi="宋体" w:hint="eastAsia"/>
          <w:sz w:val="24"/>
          <w:szCs w:val="28"/>
        </w:rPr>
        <w:t xml:space="preserve"> </w:t>
      </w:r>
      <w:r w:rsidR="00A442C1">
        <w:rPr>
          <w:rFonts w:ascii="宋体" w:eastAsia="宋体" w:hAnsi="宋体" w:hint="eastAsia"/>
          <w:sz w:val="24"/>
          <w:szCs w:val="28"/>
        </w:rPr>
        <w:t>内</w:t>
      </w:r>
      <w:proofErr w:type="gramStart"/>
      <w:r w:rsidR="00A442C1">
        <w:rPr>
          <w:rFonts w:ascii="宋体" w:eastAsia="宋体" w:hAnsi="宋体" w:hint="eastAsia"/>
          <w:sz w:val="24"/>
          <w:szCs w:val="28"/>
        </w:rPr>
        <w:t>嵌城市</w:t>
      </w:r>
      <w:proofErr w:type="gramEnd"/>
      <w:r w:rsidR="00A442C1">
        <w:rPr>
          <w:rFonts w:ascii="宋体" w:eastAsia="宋体" w:hAnsi="宋体" w:hint="eastAsia"/>
          <w:sz w:val="24"/>
          <w:szCs w:val="28"/>
        </w:rPr>
        <w:t>数据库</w:t>
      </w:r>
      <w:r w:rsidR="00625335">
        <w:rPr>
          <w:rFonts w:ascii="宋体" w:eastAsia="宋体" w:hAnsi="宋体" w:hint="eastAsia"/>
          <w:sz w:val="24"/>
          <w:szCs w:val="28"/>
        </w:rPr>
        <w:t>功能</w:t>
      </w:r>
      <w:r w:rsidR="00A442C1">
        <w:rPr>
          <w:rFonts w:ascii="宋体" w:eastAsia="宋体" w:hAnsi="宋体" w:hint="eastAsia"/>
          <w:sz w:val="24"/>
          <w:szCs w:val="28"/>
        </w:rPr>
        <w:t>，收集整理了全国大小</w:t>
      </w:r>
      <w:r w:rsidR="002705CE">
        <w:rPr>
          <w:rFonts w:ascii="宋体" w:eastAsia="宋体" w:hAnsi="宋体" w:hint="eastAsia"/>
          <w:sz w:val="24"/>
          <w:szCs w:val="28"/>
        </w:rPr>
        <w:t>主要</w:t>
      </w:r>
      <w:r w:rsidR="00A442C1">
        <w:rPr>
          <w:rFonts w:ascii="宋体" w:eastAsia="宋体" w:hAnsi="宋体" w:hint="eastAsia"/>
          <w:sz w:val="24"/>
          <w:szCs w:val="28"/>
        </w:rPr>
        <w:t>城市的</w:t>
      </w:r>
      <w:proofErr w:type="gramStart"/>
      <w:r w:rsidR="00A442C1">
        <w:rPr>
          <w:rFonts w:ascii="宋体" w:eastAsia="宋体" w:hAnsi="宋体" w:hint="eastAsia"/>
          <w:sz w:val="24"/>
          <w:szCs w:val="28"/>
        </w:rPr>
        <w:t>规</w:t>
      </w:r>
      <w:proofErr w:type="gramEnd"/>
      <w:r w:rsidR="00A442C1">
        <w:rPr>
          <w:rFonts w:ascii="宋体" w:eastAsia="宋体" w:hAnsi="宋体" w:hint="eastAsia"/>
          <w:sz w:val="24"/>
          <w:szCs w:val="28"/>
        </w:rPr>
        <w:t>费及税费相关政策，为测算提供参考</w:t>
      </w:r>
      <w:r w:rsidR="001C7445">
        <w:rPr>
          <w:rFonts w:ascii="宋体" w:eastAsia="宋体" w:hAnsi="宋体" w:hint="eastAsia"/>
          <w:sz w:val="24"/>
          <w:szCs w:val="28"/>
        </w:rPr>
        <w:t>。</w:t>
      </w:r>
      <w:r>
        <w:rPr>
          <w:rFonts w:ascii="宋体" w:eastAsia="宋体" w:hAnsi="宋体" w:hint="eastAsia"/>
          <w:sz w:val="24"/>
          <w:szCs w:val="28"/>
        </w:rPr>
        <w:t>数据库</w:t>
      </w:r>
      <w:proofErr w:type="gramStart"/>
      <w:r>
        <w:rPr>
          <w:rFonts w:ascii="宋体" w:eastAsia="宋体" w:hAnsi="宋体" w:hint="eastAsia"/>
          <w:sz w:val="24"/>
          <w:szCs w:val="28"/>
        </w:rPr>
        <w:t>采用外链</w:t>
      </w:r>
      <w:r w:rsidR="004F5E10">
        <w:rPr>
          <w:rFonts w:ascii="宋体" w:eastAsia="宋体" w:hAnsi="宋体" w:hint="eastAsia"/>
          <w:sz w:val="24"/>
          <w:szCs w:val="28"/>
        </w:rPr>
        <w:t>数据库</w:t>
      </w:r>
      <w:proofErr w:type="gramEnd"/>
      <w:r>
        <w:rPr>
          <w:rFonts w:ascii="宋体" w:eastAsia="宋体" w:hAnsi="宋体" w:hint="eastAsia"/>
          <w:sz w:val="24"/>
          <w:szCs w:val="28"/>
        </w:rPr>
        <w:t>方式以便实时更新</w:t>
      </w:r>
      <w:r w:rsidR="004F5E10">
        <w:rPr>
          <w:rFonts w:ascii="宋体" w:eastAsia="宋体" w:hAnsi="宋体" w:hint="eastAsia"/>
          <w:sz w:val="24"/>
          <w:szCs w:val="28"/>
        </w:rPr>
        <w:t>成本数据</w:t>
      </w:r>
      <w:r>
        <w:rPr>
          <w:rFonts w:ascii="宋体" w:eastAsia="宋体" w:hAnsi="宋体" w:hint="eastAsia"/>
          <w:sz w:val="24"/>
          <w:szCs w:val="28"/>
        </w:rPr>
        <w:t>。</w:t>
      </w:r>
      <w:r w:rsidR="00A442C1">
        <w:rPr>
          <w:rFonts w:ascii="宋体" w:eastAsia="宋体" w:hAnsi="宋体" w:hint="eastAsia"/>
          <w:sz w:val="24"/>
          <w:szCs w:val="28"/>
        </w:rPr>
        <w:t>系统并自动提取数据库内对应城市相关信息填充测算关键指标，也可根据实时政策手动调整这些指标。</w:t>
      </w:r>
    </w:p>
    <w:p w14:paraId="46A5F6BB" w14:textId="7D2C4799" w:rsidR="004F5E10" w:rsidRDefault="004F5E10" w:rsidP="00860553">
      <w:pPr>
        <w:pStyle w:val="a7"/>
        <w:numPr>
          <w:ilvl w:val="0"/>
          <w:numId w:val="6"/>
        </w:numPr>
        <w:spacing w:line="440" w:lineRule="exact"/>
        <w:ind w:firstLineChars="0"/>
        <w:rPr>
          <w:rFonts w:ascii="宋体" w:eastAsia="宋体" w:hAnsi="宋体"/>
          <w:sz w:val="24"/>
          <w:szCs w:val="28"/>
        </w:rPr>
      </w:pPr>
      <w:r>
        <w:rPr>
          <w:rFonts w:ascii="宋体" w:eastAsia="宋体" w:hAnsi="宋体" w:hint="eastAsia"/>
          <w:b/>
          <w:bCs/>
          <w:sz w:val="24"/>
          <w:szCs w:val="28"/>
        </w:rPr>
        <w:lastRenderedPageBreak/>
        <w:t xml:space="preserve">造价指标 </w:t>
      </w:r>
      <w:r>
        <w:rPr>
          <w:rFonts w:ascii="宋体" w:eastAsia="宋体" w:hAnsi="宋体" w:hint="eastAsia"/>
          <w:sz w:val="24"/>
          <w:szCs w:val="28"/>
        </w:rPr>
        <w:t>测算模板自带绿城各产品系列的工程造价经验值，同时系统根据项目所在城市自动下载城市</w:t>
      </w:r>
      <w:proofErr w:type="gramStart"/>
      <w:r>
        <w:rPr>
          <w:rFonts w:ascii="宋体" w:eastAsia="宋体" w:hAnsi="宋体" w:hint="eastAsia"/>
          <w:sz w:val="24"/>
          <w:szCs w:val="28"/>
        </w:rPr>
        <w:t>库数据</w:t>
      </w:r>
      <w:proofErr w:type="gramEnd"/>
      <w:r>
        <w:rPr>
          <w:rFonts w:ascii="宋体" w:eastAsia="宋体" w:hAnsi="宋体" w:hint="eastAsia"/>
          <w:sz w:val="24"/>
          <w:szCs w:val="28"/>
        </w:rPr>
        <w:t>进行工程指标的城市等级调差。</w:t>
      </w:r>
    </w:p>
    <w:p w14:paraId="071B33C0" w14:textId="669A6B47" w:rsidR="00A442C1" w:rsidRDefault="00F550BA" w:rsidP="00860553">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工期模板</w:t>
      </w:r>
      <w:r>
        <w:rPr>
          <w:rFonts w:ascii="宋体" w:eastAsia="宋体" w:hAnsi="宋体" w:hint="eastAsia"/>
          <w:sz w:val="24"/>
          <w:szCs w:val="28"/>
        </w:rPr>
        <w:t xml:space="preserve"> </w:t>
      </w:r>
      <w:r w:rsidR="00A442C1">
        <w:rPr>
          <w:rFonts w:ascii="宋体" w:eastAsia="宋体" w:hAnsi="宋体" w:hint="eastAsia"/>
          <w:sz w:val="24"/>
          <w:szCs w:val="28"/>
        </w:rPr>
        <w:t>预设5</w:t>
      </w:r>
      <w:r w:rsidR="00A442C1">
        <w:rPr>
          <w:rFonts w:ascii="宋体" w:eastAsia="宋体" w:hAnsi="宋体"/>
          <w:sz w:val="24"/>
          <w:szCs w:val="28"/>
        </w:rPr>
        <w:t>-10</w:t>
      </w:r>
      <w:r w:rsidR="00A442C1">
        <w:rPr>
          <w:rFonts w:ascii="宋体" w:eastAsia="宋体" w:hAnsi="宋体" w:hint="eastAsia"/>
          <w:sz w:val="24"/>
          <w:szCs w:val="28"/>
        </w:rPr>
        <w:t>个月开盘的六套工期模板，系统根据所在城市等级自动选择对应工期模板，也可手动选择工期模板</w:t>
      </w:r>
      <w:r w:rsidR="00A94F64">
        <w:rPr>
          <w:rFonts w:ascii="宋体" w:eastAsia="宋体" w:hAnsi="宋体" w:hint="eastAsia"/>
          <w:sz w:val="24"/>
          <w:szCs w:val="28"/>
        </w:rPr>
        <w:t>或自定义</w:t>
      </w:r>
      <w:r w:rsidR="00F16039">
        <w:rPr>
          <w:rFonts w:ascii="宋体" w:eastAsia="宋体" w:hAnsi="宋体" w:hint="eastAsia"/>
          <w:sz w:val="24"/>
          <w:szCs w:val="28"/>
        </w:rPr>
        <w:t>工期</w:t>
      </w:r>
      <w:r w:rsidR="00A94F64">
        <w:rPr>
          <w:rFonts w:ascii="宋体" w:eastAsia="宋体" w:hAnsi="宋体" w:hint="eastAsia"/>
          <w:sz w:val="24"/>
          <w:szCs w:val="28"/>
        </w:rPr>
        <w:t>模板，</w:t>
      </w:r>
      <w:r w:rsidR="00E66B3C">
        <w:rPr>
          <w:rFonts w:ascii="宋体" w:eastAsia="宋体" w:hAnsi="宋体" w:hint="eastAsia"/>
          <w:sz w:val="24"/>
          <w:szCs w:val="28"/>
        </w:rPr>
        <w:t>变繁琐的工期</w:t>
      </w:r>
      <w:r w:rsidR="007E08E0">
        <w:rPr>
          <w:rFonts w:ascii="宋体" w:eastAsia="宋体" w:hAnsi="宋体" w:hint="eastAsia"/>
          <w:sz w:val="24"/>
          <w:szCs w:val="28"/>
        </w:rPr>
        <w:t>计划</w:t>
      </w:r>
      <w:r w:rsidR="00E66B3C">
        <w:rPr>
          <w:rFonts w:ascii="宋体" w:eastAsia="宋体" w:hAnsi="宋体" w:hint="eastAsia"/>
          <w:sz w:val="24"/>
          <w:szCs w:val="28"/>
        </w:rPr>
        <w:t>编排为</w:t>
      </w:r>
      <w:r w:rsidR="00F25B08">
        <w:rPr>
          <w:rFonts w:ascii="宋体" w:eastAsia="宋体" w:hAnsi="宋体" w:hint="eastAsia"/>
          <w:sz w:val="24"/>
          <w:szCs w:val="28"/>
        </w:rPr>
        <w:t>弹</w:t>
      </w:r>
      <w:r w:rsidR="00E66B3C">
        <w:rPr>
          <w:rFonts w:ascii="宋体" w:eastAsia="宋体" w:hAnsi="宋体" w:hint="eastAsia"/>
          <w:sz w:val="24"/>
          <w:szCs w:val="28"/>
        </w:rPr>
        <w:t>指尖</w:t>
      </w:r>
      <w:r w:rsidR="00A442C1">
        <w:rPr>
          <w:rFonts w:ascii="宋体" w:eastAsia="宋体" w:hAnsi="宋体" w:hint="eastAsia"/>
          <w:sz w:val="24"/>
          <w:szCs w:val="28"/>
        </w:rPr>
        <w:t>。</w:t>
      </w:r>
    </w:p>
    <w:p w14:paraId="652F54EE" w14:textId="20E587C4" w:rsidR="004C1DF6" w:rsidRDefault="00F550BA" w:rsidP="00EA1700">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工程款支付模板</w:t>
      </w:r>
      <w:r>
        <w:rPr>
          <w:rFonts w:ascii="宋体" w:eastAsia="宋体" w:hAnsi="宋体" w:hint="eastAsia"/>
          <w:sz w:val="24"/>
          <w:szCs w:val="28"/>
        </w:rPr>
        <w:t xml:space="preserve"> </w:t>
      </w:r>
      <w:r w:rsidR="004C1DF6" w:rsidRPr="004C1DF6">
        <w:rPr>
          <w:rFonts w:ascii="宋体" w:eastAsia="宋体" w:hAnsi="宋体" w:hint="eastAsia"/>
          <w:sz w:val="24"/>
          <w:szCs w:val="28"/>
        </w:rPr>
        <w:t>预设三套不同支付方式的工程款支付模板，</w:t>
      </w:r>
      <w:r w:rsidR="007E08E0">
        <w:rPr>
          <w:rFonts w:ascii="宋体" w:eastAsia="宋体" w:hAnsi="宋体" w:hint="eastAsia"/>
          <w:sz w:val="24"/>
          <w:szCs w:val="28"/>
        </w:rPr>
        <w:t>可</w:t>
      </w:r>
      <w:r w:rsidR="004C1DF6" w:rsidRPr="004C1DF6">
        <w:rPr>
          <w:rFonts w:ascii="宋体" w:eastAsia="宋体" w:hAnsi="宋体" w:hint="eastAsia"/>
          <w:sz w:val="24"/>
          <w:szCs w:val="28"/>
        </w:rPr>
        <w:t>自</w:t>
      </w:r>
      <w:r w:rsidR="007E08E0">
        <w:rPr>
          <w:rFonts w:ascii="宋体" w:eastAsia="宋体" w:hAnsi="宋体" w:hint="eastAsia"/>
          <w:sz w:val="24"/>
          <w:szCs w:val="28"/>
        </w:rPr>
        <w:t>行</w:t>
      </w:r>
      <w:r w:rsidR="004C1DF6" w:rsidRPr="004C1DF6">
        <w:rPr>
          <w:rFonts w:ascii="宋体" w:eastAsia="宋体" w:hAnsi="宋体" w:hint="eastAsia"/>
          <w:sz w:val="24"/>
          <w:szCs w:val="28"/>
        </w:rPr>
        <w:t>选择</w:t>
      </w:r>
      <w:r w:rsidR="004C1DF6">
        <w:rPr>
          <w:rFonts w:ascii="宋体" w:eastAsia="宋体" w:hAnsi="宋体" w:hint="eastAsia"/>
          <w:sz w:val="24"/>
          <w:szCs w:val="28"/>
        </w:rPr>
        <w:t>：</w:t>
      </w:r>
      <w:r w:rsidR="004C1DF6" w:rsidRPr="004C1DF6">
        <w:rPr>
          <w:rFonts w:ascii="宋体" w:eastAsia="宋体" w:hAnsi="宋体"/>
          <w:sz w:val="24"/>
          <w:szCs w:val="28"/>
        </w:rPr>
        <w:t>a、常规项目的工程进度款月度支付方式</w:t>
      </w:r>
      <w:r w:rsidR="004C1DF6" w:rsidRPr="004C1DF6">
        <w:rPr>
          <w:rFonts w:ascii="宋体" w:eastAsia="宋体" w:hAnsi="宋体" w:hint="eastAsia"/>
          <w:sz w:val="24"/>
          <w:szCs w:val="28"/>
        </w:rPr>
        <w:t xml:space="preserve"> </w:t>
      </w:r>
      <w:r w:rsidR="004C1DF6" w:rsidRPr="004C1DF6">
        <w:rPr>
          <w:rFonts w:ascii="宋体" w:eastAsia="宋体" w:hAnsi="宋体"/>
          <w:sz w:val="24"/>
          <w:szCs w:val="28"/>
        </w:rPr>
        <w:t xml:space="preserve"> b、工程进度款年度一结支付方式</w:t>
      </w:r>
      <w:r w:rsidR="004C1DF6" w:rsidRPr="004C1DF6">
        <w:rPr>
          <w:rFonts w:ascii="宋体" w:eastAsia="宋体" w:hAnsi="宋体" w:hint="eastAsia"/>
          <w:sz w:val="24"/>
          <w:szCs w:val="28"/>
        </w:rPr>
        <w:t xml:space="preserve"> </w:t>
      </w:r>
      <w:r w:rsidR="004C1DF6">
        <w:rPr>
          <w:rFonts w:ascii="宋体" w:eastAsia="宋体" w:hAnsi="宋体"/>
          <w:sz w:val="24"/>
          <w:szCs w:val="28"/>
        </w:rPr>
        <w:t>c</w:t>
      </w:r>
      <w:r w:rsidR="004C1DF6" w:rsidRPr="004C1DF6">
        <w:rPr>
          <w:rFonts w:ascii="宋体" w:eastAsia="宋体" w:hAnsi="宋体"/>
          <w:sz w:val="24"/>
          <w:szCs w:val="28"/>
        </w:rPr>
        <w:t>、困难项目开盘前乙方垫资，开盘后正常月度支付</w:t>
      </w:r>
      <w:r w:rsidR="004C1DF6">
        <w:rPr>
          <w:rFonts w:ascii="宋体" w:eastAsia="宋体" w:hAnsi="宋体" w:hint="eastAsia"/>
          <w:sz w:val="24"/>
          <w:szCs w:val="28"/>
        </w:rPr>
        <w:t>方式。</w:t>
      </w:r>
      <w:r w:rsidR="004C1DF6" w:rsidRPr="004C1DF6">
        <w:rPr>
          <w:rFonts w:ascii="宋体" w:eastAsia="宋体" w:hAnsi="宋体" w:hint="eastAsia"/>
          <w:sz w:val="24"/>
          <w:szCs w:val="28"/>
        </w:rPr>
        <w:t>选择对应的工程款支付模板后，可一键切换自动变更月</w:t>
      </w:r>
      <w:r w:rsidR="007E08E0">
        <w:rPr>
          <w:rFonts w:ascii="宋体" w:eastAsia="宋体" w:hAnsi="宋体" w:hint="eastAsia"/>
          <w:sz w:val="24"/>
          <w:szCs w:val="28"/>
        </w:rPr>
        <w:t>工程付</w:t>
      </w:r>
      <w:r w:rsidR="004C1DF6" w:rsidRPr="004C1DF6">
        <w:rPr>
          <w:rFonts w:ascii="宋体" w:eastAsia="宋体" w:hAnsi="宋体" w:hint="eastAsia"/>
          <w:sz w:val="24"/>
          <w:szCs w:val="28"/>
        </w:rPr>
        <w:t>款值，并自动进入现金流计算。</w:t>
      </w:r>
    </w:p>
    <w:p w14:paraId="2831D310" w14:textId="7FB30189" w:rsidR="004C1DF6" w:rsidRPr="004C1DF6" w:rsidRDefault="00F550BA" w:rsidP="004C1DF6">
      <w:pPr>
        <w:pStyle w:val="a7"/>
        <w:numPr>
          <w:ilvl w:val="0"/>
          <w:numId w:val="6"/>
        </w:numPr>
        <w:spacing w:line="440" w:lineRule="exact"/>
        <w:ind w:firstLineChars="0"/>
        <w:rPr>
          <w:rFonts w:ascii="宋体" w:eastAsia="宋体" w:hAnsi="宋体"/>
          <w:sz w:val="24"/>
          <w:szCs w:val="28"/>
        </w:rPr>
      </w:pPr>
      <w:r>
        <w:rPr>
          <w:rFonts w:ascii="宋体" w:eastAsia="宋体" w:hAnsi="宋体" w:hint="eastAsia"/>
          <w:b/>
          <w:bCs/>
          <w:sz w:val="24"/>
          <w:szCs w:val="28"/>
        </w:rPr>
        <w:t>前期</w:t>
      </w:r>
      <w:r w:rsidRPr="00F550BA">
        <w:rPr>
          <w:rFonts w:ascii="宋体" w:eastAsia="宋体" w:hAnsi="宋体" w:hint="eastAsia"/>
          <w:b/>
          <w:bCs/>
          <w:sz w:val="24"/>
          <w:szCs w:val="28"/>
        </w:rPr>
        <w:t>款支付模板</w:t>
      </w:r>
      <w:r>
        <w:rPr>
          <w:rFonts w:ascii="宋体" w:eastAsia="宋体" w:hAnsi="宋体" w:hint="eastAsia"/>
          <w:b/>
          <w:bCs/>
          <w:sz w:val="24"/>
          <w:szCs w:val="28"/>
        </w:rPr>
        <w:t xml:space="preserve"> </w:t>
      </w:r>
      <w:r w:rsidR="004C1DF6" w:rsidRPr="004C1DF6">
        <w:rPr>
          <w:rFonts w:ascii="宋体" w:eastAsia="宋体" w:hAnsi="宋体" w:hint="eastAsia"/>
          <w:sz w:val="24"/>
          <w:szCs w:val="28"/>
        </w:rPr>
        <w:t>预设</w:t>
      </w:r>
      <w:r w:rsidR="004C1DF6">
        <w:rPr>
          <w:rFonts w:ascii="宋体" w:eastAsia="宋体" w:hAnsi="宋体" w:hint="eastAsia"/>
          <w:sz w:val="24"/>
          <w:szCs w:val="28"/>
        </w:rPr>
        <w:t>二</w:t>
      </w:r>
      <w:r w:rsidR="004C1DF6" w:rsidRPr="004C1DF6">
        <w:rPr>
          <w:rFonts w:ascii="宋体" w:eastAsia="宋体" w:hAnsi="宋体" w:hint="eastAsia"/>
          <w:sz w:val="24"/>
          <w:szCs w:val="28"/>
        </w:rPr>
        <w:t>套不同支付方式的</w:t>
      </w:r>
      <w:r w:rsidR="004C1DF6">
        <w:rPr>
          <w:rFonts w:ascii="宋体" w:eastAsia="宋体" w:hAnsi="宋体" w:hint="eastAsia"/>
          <w:sz w:val="24"/>
          <w:szCs w:val="28"/>
        </w:rPr>
        <w:t>前期费</w:t>
      </w:r>
      <w:r w:rsidR="004C1DF6" w:rsidRPr="004C1DF6">
        <w:rPr>
          <w:rFonts w:ascii="宋体" w:eastAsia="宋体" w:hAnsi="宋体" w:hint="eastAsia"/>
          <w:sz w:val="24"/>
          <w:szCs w:val="28"/>
        </w:rPr>
        <w:t>支付模板，</w:t>
      </w:r>
      <w:r w:rsidR="007E08E0">
        <w:rPr>
          <w:rFonts w:ascii="宋体" w:eastAsia="宋体" w:hAnsi="宋体" w:hint="eastAsia"/>
          <w:sz w:val="24"/>
          <w:szCs w:val="28"/>
        </w:rPr>
        <w:t>可</w:t>
      </w:r>
      <w:r w:rsidR="004C1DF6" w:rsidRPr="004C1DF6">
        <w:rPr>
          <w:rFonts w:ascii="宋体" w:eastAsia="宋体" w:hAnsi="宋体" w:hint="eastAsia"/>
          <w:sz w:val="24"/>
          <w:szCs w:val="28"/>
        </w:rPr>
        <w:t>自</w:t>
      </w:r>
      <w:r w:rsidR="007E08E0">
        <w:rPr>
          <w:rFonts w:ascii="宋体" w:eastAsia="宋体" w:hAnsi="宋体" w:hint="eastAsia"/>
          <w:sz w:val="24"/>
          <w:szCs w:val="28"/>
        </w:rPr>
        <w:t>行</w:t>
      </w:r>
      <w:r w:rsidR="004C1DF6" w:rsidRPr="004C1DF6">
        <w:rPr>
          <w:rFonts w:ascii="宋体" w:eastAsia="宋体" w:hAnsi="宋体" w:hint="eastAsia"/>
          <w:sz w:val="24"/>
          <w:szCs w:val="28"/>
        </w:rPr>
        <w:t>选择</w:t>
      </w:r>
      <w:r w:rsidR="004C1DF6">
        <w:rPr>
          <w:rFonts w:ascii="宋体" w:eastAsia="宋体" w:hAnsi="宋体" w:hint="eastAsia"/>
          <w:sz w:val="24"/>
          <w:szCs w:val="28"/>
        </w:rPr>
        <w:t>：</w:t>
      </w:r>
      <w:r w:rsidR="004C1DF6" w:rsidRPr="004C1DF6">
        <w:rPr>
          <w:rFonts w:ascii="宋体" w:eastAsia="宋体" w:hAnsi="宋体"/>
          <w:sz w:val="24"/>
          <w:szCs w:val="28"/>
        </w:rPr>
        <w:t>a、</w:t>
      </w:r>
      <w:r w:rsidR="00D4422E" w:rsidRPr="00D4422E">
        <w:rPr>
          <w:rFonts w:ascii="宋体" w:eastAsia="宋体" w:hAnsi="宋体" w:hint="eastAsia"/>
          <w:sz w:val="24"/>
          <w:szCs w:val="28"/>
        </w:rPr>
        <w:t>常规项目的前期进度款月度支付方式</w:t>
      </w:r>
      <w:r w:rsidR="004C1DF6" w:rsidRPr="004C1DF6">
        <w:rPr>
          <w:rFonts w:ascii="宋体" w:eastAsia="宋体" w:hAnsi="宋体" w:hint="eastAsia"/>
          <w:sz w:val="24"/>
          <w:szCs w:val="28"/>
        </w:rPr>
        <w:t xml:space="preserve"> </w:t>
      </w:r>
      <w:r w:rsidR="004C1DF6" w:rsidRPr="004C1DF6">
        <w:rPr>
          <w:rFonts w:ascii="宋体" w:eastAsia="宋体" w:hAnsi="宋体"/>
          <w:sz w:val="24"/>
          <w:szCs w:val="28"/>
        </w:rPr>
        <w:t xml:space="preserve"> b、</w:t>
      </w:r>
      <w:r w:rsidR="00D4422E" w:rsidRPr="00D4422E">
        <w:rPr>
          <w:rFonts w:ascii="宋体" w:eastAsia="宋体" w:hAnsi="宋体" w:hint="eastAsia"/>
          <w:sz w:val="24"/>
          <w:szCs w:val="28"/>
        </w:rPr>
        <w:t>困难项目开盘前除</w:t>
      </w:r>
      <w:proofErr w:type="gramStart"/>
      <w:r w:rsidR="00D4422E" w:rsidRPr="00D4422E">
        <w:rPr>
          <w:rFonts w:ascii="宋体" w:eastAsia="宋体" w:hAnsi="宋体" w:hint="eastAsia"/>
          <w:sz w:val="24"/>
          <w:szCs w:val="28"/>
        </w:rPr>
        <w:t>规</w:t>
      </w:r>
      <w:proofErr w:type="gramEnd"/>
      <w:r w:rsidR="00586970">
        <w:rPr>
          <w:rFonts w:ascii="宋体" w:eastAsia="宋体" w:hAnsi="宋体" w:hint="eastAsia"/>
          <w:sz w:val="24"/>
          <w:szCs w:val="28"/>
        </w:rPr>
        <w:t>费</w:t>
      </w:r>
      <w:r w:rsidR="00D4422E" w:rsidRPr="00D4422E">
        <w:rPr>
          <w:rFonts w:ascii="宋体" w:eastAsia="宋体" w:hAnsi="宋体" w:hint="eastAsia"/>
          <w:sz w:val="24"/>
          <w:szCs w:val="28"/>
        </w:rPr>
        <w:t>和部分设计费外，前期工程费乙方</w:t>
      </w:r>
      <w:r w:rsidR="00B54C8D">
        <w:rPr>
          <w:rFonts w:ascii="宋体" w:eastAsia="宋体" w:hAnsi="宋体" w:hint="eastAsia"/>
          <w:sz w:val="24"/>
          <w:szCs w:val="28"/>
        </w:rPr>
        <w:t>打折</w:t>
      </w:r>
      <w:r w:rsidR="00D4422E" w:rsidRPr="00D4422E">
        <w:rPr>
          <w:rFonts w:ascii="宋体" w:eastAsia="宋体" w:hAnsi="宋体" w:hint="eastAsia"/>
          <w:sz w:val="24"/>
          <w:szCs w:val="28"/>
        </w:rPr>
        <w:t>垫资</w:t>
      </w:r>
      <w:r w:rsidR="00B54C8D">
        <w:rPr>
          <w:rFonts w:ascii="宋体" w:eastAsia="宋体" w:hAnsi="宋体" w:hint="eastAsia"/>
          <w:sz w:val="24"/>
          <w:szCs w:val="28"/>
        </w:rPr>
        <w:t>（可自由设置支付比例）</w:t>
      </w:r>
      <w:r w:rsidR="00D4422E" w:rsidRPr="00D4422E">
        <w:rPr>
          <w:rFonts w:ascii="宋体" w:eastAsia="宋体" w:hAnsi="宋体" w:hint="eastAsia"/>
          <w:sz w:val="24"/>
          <w:szCs w:val="28"/>
        </w:rPr>
        <w:t>，开盘后正常月度支付</w:t>
      </w:r>
      <w:r w:rsidR="004C1DF6">
        <w:rPr>
          <w:rFonts w:ascii="宋体" w:eastAsia="宋体" w:hAnsi="宋体" w:hint="eastAsia"/>
          <w:sz w:val="24"/>
          <w:szCs w:val="28"/>
        </w:rPr>
        <w:t>。</w:t>
      </w:r>
      <w:r w:rsidR="004C1DF6" w:rsidRPr="004C1DF6">
        <w:rPr>
          <w:rFonts w:ascii="宋体" w:eastAsia="宋体" w:hAnsi="宋体" w:hint="eastAsia"/>
          <w:sz w:val="24"/>
          <w:szCs w:val="28"/>
        </w:rPr>
        <w:t>选择对应的</w:t>
      </w:r>
      <w:r w:rsidR="00D4422E">
        <w:rPr>
          <w:rFonts w:ascii="宋体" w:eastAsia="宋体" w:hAnsi="宋体" w:hint="eastAsia"/>
          <w:sz w:val="24"/>
          <w:szCs w:val="28"/>
        </w:rPr>
        <w:t>前期费</w:t>
      </w:r>
      <w:r w:rsidR="004C1DF6" w:rsidRPr="004C1DF6">
        <w:rPr>
          <w:rFonts w:ascii="宋体" w:eastAsia="宋体" w:hAnsi="宋体" w:hint="eastAsia"/>
          <w:sz w:val="24"/>
          <w:szCs w:val="28"/>
        </w:rPr>
        <w:t>支付模板后，可一键切换自动变更月度</w:t>
      </w:r>
      <w:r w:rsidR="007E08E0">
        <w:rPr>
          <w:rFonts w:ascii="宋体" w:eastAsia="宋体" w:hAnsi="宋体" w:hint="eastAsia"/>
          <w:sz w:val="24"/>
          <w:szCs w:val="28"/>
        </w:rPr>
        <w:t>前期付</w:t>
      </w:r>
      <w:r w:rsidR="004C1DF6" w:rsidRPr="004C1DF6">
        <w:rPr>
          <w:rFonts w:ascii="宋体" w:eastAsia="宋体" w:hAnsi="宋体" w:hint="eastAsia"/>
          <w:sz w:val="24"/>
          <w:szCs w:val="28"/>
        </w:rPr>
        <w:t>款值，并自动进入现金流计算。</w:t>
      </w:r>
    </w:p>
    <w:p w14:paraId="524B4BCF" w14:textId="65DD6F4A" w:rsidR="00AD7C3F" w:rsidRPr="000117FA" w:rsidRDefault="00AD7C3F" w:rsidP="00AD7C3F">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销售监管</w:t>
      </w:r>
      <w:r w:rsidR="007A5FDA">
        <w:rPr>
          <w:rFonts w:ascii="宋体" w:eastAsia="宋体" w:hAnsi="宋体" w:hint="eastAsia"/>
          <w:b/>
          <w:bCs/>
          <w:sz w:val="24"/>
          <w:szCs w:val="28"/>
        </w:rPr>
        <w:t>回款</w:t>
      </w:r>
      <w:r w:rsidRPr="00F550BA">
        <w:rPr>
          <w:rFonts w:ascii="宋体" w:eastAsia="宋体" w:hAnsi="宋体" w:hint="eastAsia"/>
          <w:b/>
          <w:bCs/>
          <w:sz w:val="24"/>
          <w:szCs w:val="28"/>
        </w:rPr>
        <w:t>模板</w:t>
      </w:r>
      <w:r>
        <w:rPr>
          <w:rFonts w:ascii="宋体" w:eastAsia="宋体" w:hAnsi="宋体" w:hint="eastAsia"/>
          <w:sz w:val="24"/>
          <w:szCs w:val="28"/>
        </w:rPr>
        <w:t xml:space="preserve"> </w:t>
      </w:r>
      <w:r w:rsidR="00E519B7">
        <w:rPr>
          <w:rFonts w:ascii="宋体" w:eastAsia="宋体" w:hAnsi="宋体" w:hint="eastAsia"/>
          <w:sz w:val="24"/>
          <w:szCs w:val="28"/>
        </w:rPr>
        <w:t>选择所在城市是否限购和是否结构封顶后放款，系统自动对应不同的</w:t>
      </w:r>
      <w:r>
        <w:rPr>
          <w:rFonts w:ascii="宋体" w:eastAsia="宋体" w:hAnsi="宋体" w:hint="eastAsia"/>
          <w:sz w:val="24"/>
          <w:szCs w:val="28"/>
        </w:rPr>
        <w:t>销售</w:t>
      </w:r>
      <w:r w:rsidR="00E519B7">
        <w:rPr>
          <w:rFonts w:ascii="宋体" w:eastAsia="宋体" w:hAnsi="宋体" w:hint="eastAsia"/>
          <w:sz w:val="24"/>
          <w:szCs w:val="28"/>
        </w:rPr>
        <w:t>回款</w:t>
      </w:r>
      <w:r>
        <w:rPr>
          <w:rFonts w:ascii="宋体" w:eastAsia="宋体" w:hAnsi="宋体" w:hint="eastAsia"/>
          <w:sz w:val="24"/>
          <w:szCs w:val="28"/>
        </w:rPr>
        <w:t>模板，也可手动调整</w:t>
      </w:r>
      <w:r w:rsidR="0013206B">
        <w:rPr>
          <w:rFonts w:ascii="宋体" w:eastAsia="宋体" w:hAnsi="宋体" w:hint="eastAsia"/>
          <w:sz w:val="24"/>
          <w:szCs w:val="28"/>
        </w:rPr>
        <w:t>回款</w:t>
      </w:r>
      <w:r>
        <w:rPr>
          <w:rFonts w:ascii="宋体" w:eastAsia="宋体" w:hAnsi="宋体" w:hint="eastAsia"/>
          <w:sz w:val="24"/>
          <w:szCs w:val="28"/>
        </w:rPr>
        <w:t>模板的</w:t>
      </w:r>
      <w:r w:rsidR="00E519B7">
        <w:rPr>
          <w:rFonts w:ascii="宋体" w:eastAsia="宋体" w:hAnsi="宋体" w:hint="eastAsia"/>
          <w:sz w:val="24"/>
          <w:szCs w:val="28"/>
        </w:rPr>
        <w:t>回款</w:t>
      </w:r>
      <w:r>
        <w:rPr>
          <w:rFonts w:ascii="宋体" w:eastAsia="宋体" w:hAnsi="宋体" w:hint="eastAsia"/>
          <w:sz w:val="24"/>
          <w:szCs w:val="28"/>
        </w:rPr>
        <w:t>节点和</w:t>
      </w:r>
      <w:r w:rsidR="00E519B7">
        <w:rPr>
          <w:rFonts w:ascii="宋体" w:eastAsia="宋体" w:hAnsi="宋体" w:hint="eastAsia"/>
          <w:sz w:val="24"/>
          <w:szCs w:val="28"/>
        </w:rPr>
        <w:t>回款</w:t>
      </w:r>
      <w:r>
        <w:rPr>
          <w:rFonts w:ascii="宋体" w:eastAsia="宋体" w:hAnsi="宋体" w:hint="eastAsia"/>
          <w:sz w:val="24"/>
          <w:szCs w:val="28"/>
        </w:rPr>
        <w:t>比例。系统自动生成</w:t>
      </w:r>
      <w:r w:rsidR="00E519B7">
        <w:rPr>
          <w:rFonts w:ascii="宋体" w:eastAsia="宋体" w:hAnsi="宋体" w:hint="eastAsia"/>
          <w:sz w:val="24"/>
          <w:szCs w:val="28"/>
        </w:rPr>
        <w:t>销售回款</w:t>
      </w:r>
      <w:r>
        <w:rPr>
          <w:rFonts w:ascii="宋体" w:eastAsia="宋体" w:hAnsi="宋体" w:hint="eastAsia"/>
          <w:sz w:val="24"/>
          <w:szCs w:val="28"/>
        </w:rPr>
        <w:t>计划进入现金流表。</w:t>
      </w:r>
    </w:p>
    <w:p w14:paraId="19154673" w14:textId="5472F687" w:rsidR="000117FA" w:rsidRPr="000117FA" w:rsidRDefault="00F550BA" w:rsidP="000117FA">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销售资金监管模板</w:t>
      </w:r>
      <w:r>
        <w:rPr>
          <w:rFonts w:ascii="宋体" w:eastAsia="宋体" w:hAnsi="宋体" w:hint="eastAsia"/>
          <w:sz w:val="24"/>
          <w:szCs w:val="28"/>
        </w:rPr>
        <w:t xml:space="preserve"> </w:t>
      </w:r>
      <w:r w:rsidR="000117FA">
        <w:rPr>
          <w:rFonts w:ascii="宋体" w:eastAsia="宋体" w:hAnsi="宋体" w:hint="eastAsia"/>
          <w:sz w:val="24"/>
          <w:szCs w:val="28"/>
        </w:rPr>
        <w:t>预设</w:t>
      </w:r>
      <w:r w:rsidR="000117FA">
        <w:rPr>
          <w:rFonts w:ascii="宋体" w:eastAsia="宋体" w:hAnsi="宋体"/>
          <w:sz w:val="24"/>
          <w:szCs w:val="28"/>
        </w:rPr>
        <w:t>A-D</w:t>
      </w:r>
      <w:r w:rsidR="000117FA">
        <w:rPr>
          <w:rFonts w:ascii="宋体" w:eastAsia="宋体" w:hAnsi="宋体" w:hint="eastAsia"/>
          <w:sz w:val="24"/>
          <w:szCs w:val="28"/>
        </w:rPr>
        <w:t>类的五套销售资金监管模板，根据所在城市监管情况自</w:t>
      </w:r>
      <w:r w:rsidR="0013206B">
        <w:rPr>
          <w:rFonts w:ascii="宋体" w:eastAsia="宋体" w:hAnsi="宋体" w:hint="eastAsia"/>
          <w:sz w:val="24"/>
          <w:szCs w:val="28"/>
        </w:rPr>
        <w:t>行</w:t>
      </w:r>
      <w:r w:rsidR="000117FA">
        <w:rPr>
          <w:rFonts w:ascii="宋体" w:eastAsia="宋体" w:hAnsi="宋体" w:hint="eastAsia"/>
          <w:sz w:val="24"/>
          <w:szCs w:val="28"/>
        </w:rPr>
        <w:t>选择对应资金监管模板，也可手动调整模板的监管节点和盘活资金比例。系统自动生成</w:t>
      </w:r>
      <w:r w:rsidR="00D4422E">
        <w:rPr>
          <w:rFonts w:ascii="宋体" w:eastAsia="宋体" w:hAnsi="宋体" w:hint="eastAsia"/>
          <w:sz w:val="24"/>
          <w:szCs w:val="28"/>
        </w:rPr>
        <w:t>月度</w:t>
      </w:r>
      <w:r w:rsidR="000117FA">
        <w:rPr>
          <w:rFonts w:ascii="宋体" w:eastAsia="宋体" w:hAnsi="宋体" w:hint="eastAsia"/>
          <w:sz w:val="24"/>
          <w:szCs w:val="28"/>
        </w:rPr>
        <w:t>监管资金计划进入现金流表</w:t>
      </w:r>
      <w:r w:rsidR="00D4422E">
        <w:rPr>
          <w:rFonts w:ascii="宋体" w:eastAsia="宋体" w:hAnsi="宋体" w:hint="eastAsia"/>
          <w:sz w:val="24"/>
          <w:szCs w:val="28"/>
        </w:rPr>
        <w:t>。</w:t>
      </w:r>
    </w:p>
    <w:p w14:paraId="3BECB28F" w14:textId="2BB58951" w:rsidR="00FB3EC1" w:rsidRDefault="00F550BA" w:rsidP="00860553">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代建费支付模板</w:t>
      </w:r>
      <w:r>
        <w:rPr>
          <w:rFonts w:ascii="宋体" w:eastAsia="宋体" w:hAnsi="宋体" w:hint="eastAsia"/>
          <w:sz w:val="24"/>
          <w:szCs w:val="28"/>
        </w:rPr>
        <w:t xml:space="preserve"> </w:t>
      </w:r>
      <w:r w:rsidR="00FB3EC1">
        <w:rPr>
          <w:rFonts w:ascii="宋体" w:eastAsia="宋体" w:hAnsi="宋体" w:hint="eastAsia"/>
          <w:sz w:val="24"/>
          <w:szCs w:val="28"/>
        </w:rPr>
        <w:t>输入代建协议关键指标</w:t>
      </w:r>
      <w:r w:rsidR="00446236">
        <w:rPr>
          <w:rFonts w:ascii="宋体" w:eastAsia="宋体" w:hAnsi="宋体" w:hint="eastAsia"/>
          <w:sz w:val="24"/>
          <w:szCs w:val="28"/>
        </w:rPr>
        <w:t>和支付节点</w:t>
      </w:r>
      <w:r w:rsidR="00FB3EC1">
        <w:rPr>
          <w:rFonts w:ascii="宋体" w:eastAsia="宋体" w:hAnsi="宋体" w:hint="eastAsia"/>
          <w:sz w:val="24"/>
          <w:szCs w:val="28"/>
        </w:rPr>
        <w:t>，</w:t>
      </w:r>
      <w:r w:rsidR="0013206B">
        <w:rPr>
          <w:rFonts w:ascii="宋体" w:eastAsia="宋体" w:hAnsi="宋体" w:hint="eastAsia"/>
          <w:sz w:val="24"/>
          <w:szCs w:val="28"/>
        </w:rPr>
        <w:t>系统</w:t>
      </w:r>
      <w:r w:rsidR="00FB3EC1">
        <w:rPr>
          <w:rFonts w:ascii="宋体" w:eastAsia="宋体" w:hAnsi="宋体" w:hint="eastAsia"/>
          <w:sz w:val="24"/>
          <w:szCs w:val="28"/>
        </w:rPr>
        <w:t>自动计算生成</w:t>
      </w:r>
      <w:r w:rsidR="00446236">
        <w:rPr>
          <w:rFonts w:ascii="宋体" w:eastAsia="宋体" w:hAnsi="宋体" w:hint="eastAsia"/>
          <w:sz w:val="24"/>
          <w:szCs w:val="28"/>
        </w:rPr>
        <w:t>代建费按可售物业、不可售物业、奖励费三种模式的</w:t>
      </w:r>
      <w:r w:rsidR="0013206B">
        <w:rPr>
          <w:rFonts w:ascii="宋体" w:eastAsia="宋体" w:hAnsi="宋体" w:hint="eastAsia"/>
          <w:sz w:val="24"/>
          <w:szCs w:val="28"/>
        </w:rPr>
        <w:t>月度</w:t>
      </w:r>
      <w:r w:rsidR="00446236">
        <w:rPr>
          <w:rFonts w:ascii="宋体" w:eastAsia="宋体" w:hAnsi="宋体" w:hint="eastAsia"/>
          <w:sz w:val="24"/>
          <w:szCs w:val="28"/>
        </w:rPr>
        <w:t>支付计划。</w:t>
      </w:r>
    </w:p>
    <w:p w14:paraId="5910C3BB" w14:textId="1374F88E" w:rsidR="00AA7C08" w:rsidRDefault="00F550BA" w:rsidP="00AA7C08">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配套费取费模板</w:t>
      </w:r>
      <w:r>
        <w:rPr>
          <w:rFonts w:ascii="宋体" w:eastAsia="宋体" w:hAnsi="宋体" w:hint="eastAsia"/>
          <w:sz w:val="24"/>
          <w:szCs w:val="28"/>
        </w:rPr>
        <w:t xml:space="preserve"> </w:t>
      </w:r>
      <w:r w:rsidR="00AA7C08">
        <w:rPr>
          <w:rFonts w:ascii="宋体" w:eastAsia="宋体" w:hAnsi="宋体" w:hint="eastAsia"/>
          <w:sz w:val="24"/>
          <w:szCs w:val="28"/>
        </w:rPr>
        <w:t>输入当地</w:t>
      </w:r>
      <w:proofErr w:type="gramStart"/>
      <w:r w:rsidR="00AA7C08">
        <w:rPr>
          <w:rFonts w:ascii="宋体" w:eastAsia="宋体" w:hAnsi="宋体" w:hint="eastAsia"/>
          <w:sz w:val="24"/>
          <w:szCs w:val="28"/>
        </w:rPr>
        <w:t>规</w:t>
      </w:r>
      <w:proofErr w:type="gramEnd"/>
      <w:r w:rsidR="00AA7C08">
        <w:rPr>
          <w:rFonts w:ascii="宋体" w:eastAsia="宋体" w:hAnsi="宋体" w:hint="eastAsia"/>
          <w:sz w:val="24"/>
          <w:szCs w:val="28"/>
        </w:rPr>
        <w:t>费指标（默认为系统自动提取的对应城市库信息）</w:t>
      </w:r>
      <w:r>
        <w:rPr>
          <w:rFonts w:ascii="宋体" w:eastAsia="宋体" w:hAnsi="宋体" w:hint="eastAsia"/>
          <w:sz w:val="24"/>
          <w:szCs w:val="28"/>
        </w:rPr>
        <w:t>和取费方式</w:t>
      </w:r>
      <w:r w:rsidR="00AA7C08">
        <w:rPr>
          <w:rFonts w:ascii="宋体" w:eastAsia="宋体" w:hAnsi="宋体" w:hint="eastAsia"/>
          <w:sz w:val="24"/>
          <w:szCs w:val="28"/>
        </w:rPr>
        <w:t>，</w:t>
      </w:r>
      <w:r>
        <w:rPr>
          <w:rFonts w:ascii="宋体" w:eastAsia="宋体" w:hAnsi="宋体" w:hint="eastAsia"/>
          <w:sz w:val="24"/>
          <w:szCs w:val="28"/>
        </w:rPr>
        <w:t>系统按建筑面积取费和造价取费两种取费模板</w:t>
      </w:r>
      <w:r w:rsidR="00AA7C08">
        <w:rPr>
          <w:rFonts w:ascii="宋体" w:eastAsia="宋体" w:hAnsi="宋体" w:hint="eastAsia"/>
          <w:sz w:val="24"/>
          <w:szCs w:val="28"/>
        </w:rPr>
        <w:t>自动计算生成不同产品类型的城市配套费</w:t>
      </w:r>
      <w:r>
        <w:rPr>
          <w:rFonts w:ascii="宋体" w:eastAsia="宋体" w:hAnsi="宋体" w:hint="eastAsia"/>
          <w:sz w:val="24"/>
          <w:szCs w:val="28"/>
        </w:rPr>
        <w:t>，</w:t>
      </w:r>
      <w:r w:rsidR="00050C02">
        <w:rPr>
          <w:rFonts w:ascii="宋体" w:eastAsia="宋体" w:hAnsi="宋体" w:hint="eastAsia"/>
          <w:sz w:val="24"/>
          <w:szCs w:val="28"/>
        </w:rPr>
        <w:t>可</w:t>
      </w:r>
      <w:r w:rsidR="004F5E10">
        <w:rPr>
          <w:rFonts w:ascii="宋体" w:eastAsia="宋体" w:hAnsi="宋体" w:hint="eastAsia"/>
          <w:sz w:val="24"/>
          <w:szCs w:val="28"/>
        </w:rPr>
        <w:t>选择地下室是否计取配套费。在按投资额计费模式下，又分为统一标准取费和不同层数不同取费标准两种。系统</w:t>
      </w:r>
      <w:r>
        <w:rPr>
          <w:rFonts w:ascii="宋体" w:eastAsia="宋体" w:hAnsi="宋体" w:hint="eastAsia"/>
          <w:sz w:val="24"/>
          <w:szCs w:val="28"/>
        </w:rPr>
        <w:t>根据选定的取费方式</w:t>
      </w:r>
      <w:r w:rsidR="00050C02">
        <w:rPr>
          <w:rFonts w:ascii="宋体" w:eastAsia="宋体" w:hAnsi="宋体" w:hint="eastAsia"/>
          <w:sz w:val="24"/>
          <w:szCs w:val="28"/>
        </w:rPr>
        <w:t>自动计算</w:t>
      </w:r>
      <w:r w:rsidR="00AA7C08">
        <w:rPr>
          <w:rFonts w:ascii="宋体" w:eastAsia="宋体" w:hAnsi="宋体" w:hint="eastAsia"/>
          <w:sz w:val="24"/>
          <w:szCs w:val="28"/>
        </w:rPr>
        <w:t>。</w:t>
      </w:r>
    </w:p>
    <w:p w14:paraId="2B313B4D" w14:textId="77777777" w:rsidR="00F550BA" w:rsidRDefault="00F550BA" w:rsidP="00F550BA">
      <w:pPr>
        <w:pStyle w:val="a7"/>
        <w:numPr>
          <w:ilvl w:val="0"/>
          <w:numId w:val="6"/>
        </w:numPr>
        <w:spacing w:line="440" w:lineRule="exact"/>
        <w:ind w:firstLineChars="0"/>
        <w:rPr>
          <w:rFonts w:ascii="宋体" w:eastAsia="宋体" w:hAnsi="宋体"/>
          <w:sz w:val="24"/>
          <w:szCs w:val="28"/>
        </w:rPr>
      </w:pPr>
      <w:r w:rsidRPr="00F550BA">
        <w:rPr>
          <w:rFonts w:ascii="宋体" w:eastAsia="宋体" w:hAnsi="宋体" w:hint="eastAsia"/>
          <w:b/>
          <w:bCs/>
          <w:sz w:val="24"/>
          <w:szCs w:val="28"/>
        </w:rPr>
        <w:t>管理/营销费取费模板</w:t>
      </w:r>
      <w:r>
        <w:rPr>
          <w:rFonts w:ascii="宋体" w:eastAsia="宋体" w:hAnsi="宋体" w:hint="eastAsia"/>
          <w:sz w:val="24"/>
          <w:szCs w:val="28"/>
        </w:rPr>
        <w:t xml:space="preserve"> </w:t>
      </w:r>
      <w:r w:rsidR="00BD54FA">
        <w:rPr>
          <w:rFonts w:ascii="宋体" w:eastAsia="宋体" w:hAnsi="宋体" w:hint="eastAsia"/>
          <w:sz w:val="24"/>
          <w:szCs w:val="28"/>
        </w:rPr>
        <w:t>输入项目有效信息后，系统根据绿城管理费和营销费取费标准，自动生成管理费和营销</w:t>
      </w:r>
      <w:proofErr w:type="gramStart"/>
      <w:r w:rsidR="00BD54FA">
        <w:rPr>
          <w:rFonts w:ascii="宋体" w:eastAsia="宋体" w:hAnsi="宋体" w:hint="eastAsia"/>
          <w:sz w:val="24"/>
          <w:szCs w:val="28"/>
        </w:rPr>
        <w:t>费建议</w:t>
      </w:r>
      <w:proofErr w:type="gramEnd"/>
      <w:r w:rsidR="00BD54FA">
        <w:rPr>
          <w:rFonts w:ascii="宋体" w:eastAsia="宋体" w:hAnsi="宋体" w:hint="eastAsia"/>
          <w:sz w:val="24"/>
          <w:szCs w:val="28"/>
        </w:rPr>
        <w:t>费率取值，</w:t>
      </w:r>
      <w:proofErr w:type="gramStart"/>
      <w:r w:rsidR="00BD54FA">
        <w:rPr>
          <w:rFonts w:ascii="宋体" w:eastAsia="宋体" w:hAnsi="宋体" w:hint="eastAsia"/>
          <w:sz w:val="24"/>
          <w:szCs w:val="28"/>
        </w:rPr>
        <w:t>请确保</w:t>
      </w:r>
      <w:proofErr w:type="gramEnd"/>
      <w:r w:rsidR="00BD54FA">
        <w:rPr>
          <w:rFonts w:ascii="宋体" w:eastAsia="宋体" w:hAnsi="宋体" w:hint="eastAsia"/>
          <w:sz w:val="24"/>
          <w:szCs w:val="28"/>
        </w:rPr>
        <w:t>对外协议的对应费率不低于这些值。可手动输入对外协议里的费率覆盖建议值，进行全成本测算。</w:t>
      </w:r>
    </w:p>
    <w:p w14:paraId="581832C0" w14:textId="4AFED459" w:rsidR="001443BE" w:rsidRDefault="00F550BA" w:rsidP="001443BE">
      <w:pPr>
        <w:spacing w:line="440" w:lineRule="exact"/>
        <w:ind w:leftChars="1" w:left="424" w:hangingChars="176" w:hanging="422"/>
        <w:rPr>
          <w:rFonts w:ascii="宋体" w:eastAsia="宋体" w:hAnsi="宋体"/>
          <w:b/>
          <w:bCs/>
          <w:sz w:val="24"/>
          <w:szCs w:val="28"/>
        </w:rPr>
      </w:pPr>
      <w:r w:rsidRPr="00F550BA">
        <w:rPr>
          <w:rFonts w:ascii="宋体" w:eastAsia="宋体" w:hAnsi="宋体"/>
          <w:sz w:val="24"/>
          <w:szCs w:val="28"/>
        </w:rPr>
        <w:lastRenderedPageBreak/>
        <w:t>1</w:t>
      </w:r>
      <w:r w:rsidR="00BB7BC8">
        <w:rPr>
          <w:rFonts w:ascii="宋体" w:eastAsia="宋体" w:hAnsi="宋体"/>
          <w:sz w:val="24"/>
          <w:szCs w:val="28"/>
        </w:rPr>
        <w:t>1</w:t>
      </w:r>
      <w:r w:rsidRPr="00F550BA">
        <w:rPr>
          <w:rFonts w:ascii="宋体" w:eastAsia="宋体" w:hAnsi="宋体" w:hint="eastAsia"/>
          <w:sz w:val="24"/>
          <w:szCs w:val="28"/>
        </w:rPr>
        <w:t>、</w:t>
      </w:r>
      <w:r w:rsidRPr="00F550BA">
        <w:rPr>
          <w:rFonts w:ascii="宋体" w:eastAsia="宋体" w:hAnsi="宋体" w:hint="eastAsia"/>
          <w:b/>
          <w:bCs/>
          <w:sz w:val="24"/>
          <w:szCs w:val="28"/>
        </w:rPr>
        <w:t>非普通住宅土增税模板</w:t>
      </w:r>
      <w:r w:rsidRPr="00F550BA">
        <w:rPr>
          <w:rFonts w:ascii="宋体" w:eastAsia="宋体" w:hAnsi="宋体" w:hint="eastAsia"/>
          <w:sz w:val="24"/>
          <w:szCs w:val="28"/>
        </w:rPr>
        <w:t xml:space="preserve"> </w:t>
      </w:r>
      <w:r w:rsidR="003571CE" w:rsidRPr="00F550BA">
        <w:rPr>
          <w:rFonts w:ascii="宋体" w:eastAsia="宋体" w:hAnsi="宋体" w:hint="eastAsia"/>
          <w:sz w:val="24"/>
          <w:szCs w:val="28"/>
        </w:rPr>
        <w:t>输入所在地对于非普通住宅的认定要求后，系统根据</w:t>
      </w:r>
      <w:r w:rsidR="004F12FD" w:rsidRPr="00F550BA">
        <w:rPr>
          <w:rFonts w:ascii="宋体" w:eastAsia="宋体" w:hAnsi="宋体" w:hint="eastAsia"/>
          <w:sz w:val="24"/>
          <w:szCs w:val="28"/>
        </w:rPr>
        <w:t>容积率、</w:t>
      </w:r>
      <w:r w:rsidR="003571CE" w:rsidRPr="00F550BA">
        <w:rPr>
          <w:rFonts w:ascii="宋体" w:eastAsia="宋体" w:hAnsi="宋体" w:hint="eastAsia"/>
          <w:sz w:val="24"/>
          <w:szCs w:val="28"/>
        </w:rPr>
        <w:t>住宅户型面积、售价指标对照当地要求，自动</w:t>
      </w:r>
      <w:proofErr w:type="gramStart"/>
      <w:r w:rsidR="003571CE" w:rsidRPr="00F550BA">
        <w:rPr>
          <w:rFonts w:ascii="宋体" w:eastAsia="宋体" w:hAnsi="宋体" w:hint="eastAsia"/>
          <w:sz w:val="24"/>
          <w:szCs w:val="28"/>
        </w:rPr>
        <w:t>区分非</w:t>
      </w:r>
      <w:proofErr w:type="gramEnd"/>
      <w:r w:rsidR="003571CE" w:rsidRPr="00F550BA">
        <w:rPr>
          <w:rFonts w:ascii="宋体" w:eastAsia="宋体" w:hAnsi="宋体" w:hint="eastAsia"/>
          <w:sz w:val="24"/>
          <w:szCs w:val="28"/>
        </w:rPr>
        <w:t>普通住宅并计算面积占比，自动进入土增税测算表分</w:t>
      </w:r>
      <w:r w:rsidR="00F00490" w:rsidRPr="00F550BA">
        <w:rPr>
          <w:rFonts w:ascii="宋体" w:eastAsia="宋体" w:hAnsi="宋体" w:hint="eastAsia"/>
          <w:sz w:val="24"/>
          <w:szCs w:val="28"/>
        </w:rPr>
        <w:t>别</w:t>
      </w:r>
      <w:r w:rsidR="003571CE" w:rsidRPr="00F550BA">
        <w:rPr>
          <w:rFonts w:ascii="宋体" w:eastAsia="宋体" w:hAnsi="宋体" w:hint="eastAsia"/>
          <w:sz w:val="24"/>
          <w:szCs w:val="28"/>
        </w:rPr>
        <w:t>计算土增税</w:t>
      </w:r>
      <w:r w:rsidR="00860553" w:rsidRPr="00F550BA">
        <w:rPr>
          <w:rFonts w:ascii="宋体" w:eastAsia="宋体" w:hAnsi="宋体" w:hint="eastAsia"/>
          <w:sz w:val="24"/>
          <w:szCs w:val="28"/>
        </w:rPr>
        <w:t>。</w:t>
      </w:r>
    </w:p>
    <w:p w14:paraId="5BEBF72A" w14:textId="545C8276" w:rsidR="001443BE" w:rsidRDefault="001443BE" w:rsidP="001443BE">
      <w:pPr>
        <w:spacing w:line="440" w:lineRule="exact"/>
        <w:ind w:leftChars="1" w:left="424" w:hangingChars="176" w:hanging="422"/>
        <w:rPr>
          <w:rFonts w:ascii="宋体" w:eastAsia="宋体" w:hAnsi="宋体"/>
          <w:sz w:val="24"/>
          <w:szCs w:val="28"/>
        </w:rPr>
      </w:pPr>
      <w:r w:rsidRPr="001443BE">
        <w:rPr>
          <w:rFonts w:ascii="宋体" w:eastAsia="宋体" w:hAnsi="宋体"/>
          <w:sz w:val="24"/>
          <w:szCs w:val="28"/>
        </w:rPr>
        <w:t>1</w:t>
      </w:r>
      <w:r w:rsidR="00BB7BC8">
        <w:rPr>
          <w:rFonts w:ascii="宋体" w:eastAsia="宋体" w:hAnsi="宋体"/>
          <w:sz w:val="24"/>
          <w:szCs w:val="28"/>
        </w:rPr>
        <w:t>2</w:t>
      </w:r>
      <w:r w:rsidRPr="001443BE">
        <w:rPr>
          <w:rFonts w:ascii="宋体" w:eastAsia="宋体" w:hAnsi="宋体" w:hint="eastAsia"/>
          <w:sz w:val="24"/>
          <w:szCs w:val="28"/>
        </w:rPr>
        <w:t>、</w:t>
      </w:r>
      <w:r w:rsidR="00F550BA" w:rsidRPr="001443BE">
        <w:rPr>
          <w:rFonts w:ascii="宋体" w:eastAsia="宋体" w:hAnsi="宋体" w:hint="eastAsia"/>
          <w:b/>
          <w:bCs/>
          <w:sz w:val="24"/>
          <w:szCs w:val="28"/>
        </w:rPr>
        <w:t>精装工期模板</w:t>
      </w:r>
      <w:r w:rsidR="00F550BA" w:rsidRPr="001443BE">
        <w:rPr>
          <w:rFonts w:ascii="宋体" w:eastAsia="宋体" w:hAnsi="宋体" w:hint="eastAsia"/>
          <w:sz w:val="24"/>
          <w:szCs w:val="28"/>
        </w:rPr>
        <w:t xml:space="preserve"> </w:t>
      </w:r>
      <w:r w:rsidR="00666C22" w:rsidRPr="001443BE">
        <w:rPr>
          <w:rFonts w:ascii="宋体" w:eastAsia="宋体" w:hAnsi="宋体" w:hint="eastAsia"/>
          <w:sz w:val="24"/>
          <w:szCs w:val="28"/>
        </w:rPr>
        <w:t>系统检测到房源指标输入</w:t>
      </w:r>
      <w:r w:rsidR="00050C02">
        <w:rPr>
          <w:rFonts w:ascii="宋体" w:eastAsia="宋体" w:hAnsi="宋体" w:hint="eastAsia"/>
          <w:sz w:val="24"/>
          <w:szCs w:val="28"/>
        </w:rPr>
        <w:t>中</w:t>
      </w:r>
      <w:r w:rsidR="00666C22" w:rsidRPr="001443BE">
        <w:rPr>
          <w:rFonts w:ascii="宋体" w:eastAsia="宋体" w:hAnsi="宋体" w:hint="eastAsia"/>
          <w:sz w:val="24"/>
          <w:szCs w:val="28"/>
        </w:rPr>
        <w:t>有精装</w:t>
      </w:r>
      <w:r w:rsidR="00050C02">
        <w:rPr>
          <w:rFonts w:ascii="宋体" w:eastAsia="宋体" w:hAnsi="宋体" w:hint="eastAsia"/>
          <w:sz w:val="24"/>
          <w:szCs w:val="28"/>
        </w:rPr>
        <w:t>房源</w:t>
      </w:r>
      <w:r w:rsidR="00666C22" w:rsidRPr="001443BE">
        <w:rPr>
          <w:rFonts w:ascii="宋体" w:eastAsia="宋体" w:hAnsi="宋体" w:hint="eastAsia"/>
          <w:sz w:val="24"/>
          <w:szCs w:val="28"/>
        </w:rPr>
        <w:t>后，</w:t>
      </w:r>
      <w:r w:rsidR="00C76FF4" w:rsidRPr="001443BE">
        <w:rPr>
          <w:rFonts w:ascii="宋体" w:eastAsia="宋体" w:hAnsi="宋体" w:hint="eastAsia"/>
          <w:sz w:val="24"/>
          <w:szCs w:val="28"/>
        </w:rPr>
        <w:t>会</w:t>
      </w:r>
      <w:r w:rsidR="00666C22" w:rsidRPr="001443BE">
        <w:rPr>
          <w:rFonts w:ascii="宋体" w:eastAsia="宋体" w:hAnsi="宋体" w:hint="eastAsia"/>
          <w:sz w:val="24"/>
          <w:szCs w:val="28"/>
        </w:rPr>
        <w:t>自动调整精装交付/精装验收可选项，</w:t>
      </w:r>
      <w:r w:rsidR="00C76FF4" w:rsidRPr="001443BE">
        <w:rPr>
          <w:rFonts w:ascii="宋体" w:eastAsia="宋体" w:hAnsi="宋体" w:hint="eastAsia"/>
          <w:sz w:val="24"/>
          <w:szCs w:val="28"/>
        </w:rPr>
        <w:t>并</w:t>
      </w:r>
      <w:r w:rsidR="00666C22" w:rsidRPr="001443BE">
        <w:rPr>
          <w:rFonts w:ascii="宋体" w:eastAsia="宋体" w:hAnsi="宋体" w:hint="eastAsia"/>
          <w:sz w:val="24"/>
          <w:szCs w:val="28"/>
        </w:rPr>
        <w:t>自动</w:t>
      </w:r>
      <w:r w:rsidR="00C76FF4" w:rsidRPr="001443BE">
        <w:rPr>
          <w:rFonts w:ascii="宋体" w:eastAsia="宋体" w:hAnsi="宋体" w:hint="eastAsia"/>
          <w:sz w:val="24"/>
          <w:szCs w:val="28"/>
        </w:rPr>
        <w:t>调整</w:t>
      </w:r>
      <w:r w:rsidR="00666C22" w:rsidRPr="001443BE">
        <w:rPr>
          <w:rFonts w:ascii="宋体" w:eastAsia="宋体" w:hAnsi="宋体" w:hint="eastAsia"/>
          <w:sz w:val="24"/>
          <w:szCs w:val="28"/>
        </w:rPr>
        <w:t>选定对应的毛坯</w:t>
      </w:r>
      <w:r w:rsidR="00666C22" w:rsidRPr="001443BE">
        <w:rPr>
          <w:rFonts w:ascii="宋体" w:eastAsia="宋体" w:hAnsi="宋体"/>
          <w:sz w:val="24"/>
          <w:szCs w:val="28"/>
        </w:rPr>
        <w:t>/</w:t>
      </w:r>
      <w:r w:rsidR="00666C22" w:rsidRPr="001443BE">
        <w:rPr>
          <w:rFonts w:ascii="宋体" w:eastAsia="宋体" w:hAnsi="宋体" w:hint="eastAsia"/>
          <w:sz w:val="24"/>
          <w:szCs w:val="28"/>
        </w:rPr>
        <w:t>精装不同工期模板。</w:t>
      </w:r>
    </w:p>
    <w:p w14:paraId="0A4F4FBC" w14:textId="74B94FB9" w:rsidR="000D6617" w:rsidRDefault="001443BE" w:rsidP="001443BE">
      <w:pPr>
        <w:spacing w:line="440" w:lineRule="exact"/>
        <w:ind w:leftChars="1" w:left="424" w:hangingChars="176" w:hanging="422"/>
        <w:rPr>
          <w:rFonts w:ascii="宋体" w:eastAsia="宋体" w:hAnsi="宋体"/>
          <w:sz w:val="24"/>
          <w:szCs w:val="28"/>
        </w:rPr>
      </w:pPr>
      <w:r>
        <w:rPr>
          <w:rFonts w:ascii="宋体" w:eastAsia="宋体" w:hAnsi="宋体" w:hint="eastAsia"/>
          <w:sz w:val="24"/>
          <w:szCs w:val="28"/>
        </w:rPr>
        <w:t>1</w:t>
      </w:r>
      <w:r w:rsidR="00BB7BC8">
        <w:rPr>
          <w:rFonts w:ascii="宋体" w:eastAsia="宋体" w:hAnsi="宋体"/>
          <w:sz w:val="24"/>
          <w:szCs w:val="28"/>
        </w:rPr>
        <w:t>3</w:t>
      </w:r>
      <w:r>
        <w:rPr>
          <w:rFonts w:ascii="宋体" w:eastAsia="宋体" w:hAnsi="宋体" w:hint="eastAsia"/>
          <w:sz w:val="24"/>
          <w:szCs w:val="28"/>
        </w:rPr>
        <w:t>、</w:t>
      </w:r>
      <w:r w:rsidR="00F550BA" w:rsidRPr="001443BE">
        <w:rPr>
          <w:rFonts w:ascii="宋体" w:eastAsia="宋体" w:hAnsi="宋体" w:hint="eastAsia"/>
          <w:b/>
          <w:bCs/>
          <w:sz w:val="24"/>
          <w:szCs w:val="28"/>
        </w:rPr>
        <w:t>装配率模板</w:t>
      </w:r>
      <w:r w:rsidR="00F550BA" w:rsidRPr="001443BE">
        <w:rPr>
          <w:rFonts w:ascii="宋体" w:eastAsia="宋体" w:hAnsi="宋体" w:hint="eastAsia"/>
          <w:sz w:val="24"/>
          <w:szCs w:val="28"/>
        </w:rPr>
        <w:t xml:space="preserve"> </w:t>
      </w:r>
      <w:r w:rsidR="0039227B" w:rsidRPr="001443BE">
        <w:rPr>
          <w:rFonts w:ascii="宋体" w:eastAsia="宋体" w:hAnsi="宋体" w:hint="eastAsia"/>
          <w:sz w:val="24"/>
          <w:szCs w:val="28"/>
        </w:rPr>
        <w:t>根据选择的装配</w:t>
      </w:r>
      <w:proofErr w:type="gramStart"/>
      <w:r w:rsidR="0039227B" w:rsidRPr="001443BE">
        <w:rPr>
          <w:rFonts w:ascii="宋体" w:eastAsia="宋体" w:hAnsi="宋体" w:hint="eastAsia"/>
          <w:sz w:val="24"/>
          <w:szCs w:val="28"/>
        </w:rPr>
        <w:t>率</w:t>
      </w:r>
      <w:r w:rsidR="006C4EA4" w:rsidRPr="001443BE">
        <w:rPr>
          <w:rFonts w:ascii="宋体" w:eastAsia="宋体" w:hAnsi="宋体" w:hint="eastAsia"/>
          <w:sz w:val="24"/>
          <w:szCs w:val="28"/>
        </w:rPr>
        <w:t>当地</w:t>
      </w:r>
      <w:proofErr w:type="gramEnd"/>
      <w:r w:rsidR="0039227B" w:rsidRPr="001443BE">
        <w:rPr>
          <w:rFonts w:ascii="宋体" w:eastAsia="宋体" w:hAnsi="宋体" w:hint="eastAsia"/>
          <w:sz w:val="24"/>
          <w:szCs w:val="28"/>
        </w:rPr>
        <w:t>要求，在工程成本中自动增加对应造价</w:t>
      </w:r>
      <w:r w:rsidR="000D6617" w:rsidRPr="001443BE">
        <w:rPr>
          <w:rFonts w:ascii="宋体" w:eastAsia="宋体" w:hAnsi="宋体" w:hint="eastAsia"/>
          <w:sz w:val="24"/>
          <w:szCs w:val="28"/>
        </w:rPr>
        <w:t>。</w:t>
      </w:r>
    </w:p>
    <w:p w14:paraId="556961BA" w14:textId="0A08D9EB" w:rsidR="000D6617" w:rsidRDefault="001443BE" w:rsidP="001443BE">
      <w:pPr>
        <w:spacing w:line="440" w:lineRule="exact"/>
        <w:ind w:leftChars="1" w:left="424" w:hangingChars="176" w:hanging="422"/>
        <w:rPr>
          <w:rFonts w:ascii="宋体" w:eastAsia="宋体" w:hAnsi="宋体"/>
          <w:sz w:val="24"/>
          <w:szCs w:val="28"/>
        </w:rPr>
      </w:pPr>
      <w:r>
        <w:rPr>
          <w:rFonts w:ascii="宋体" w:eastAsia="宋体" w:hAnsi="宋体" w:hint="eastAsia"/>
          <w:sz w:val="24"/>
          <w:szCs w:val="28"/>
        </w:rPr>
        <w:t>1</w:t>
      </w:r>
      <w:r w:rsidR="00BB7BC8">
        <w:rPr>
          <w:rFonts w:ascii="宋体" w:eastAsia="宋体" w:hAnsi="宋体"/>
          <w:sz w:val="24"/>
          <w:szCs w:val="28"/>
        </w:rPr>
        <w:t>4</w:t>
      </w:r>
      <w:r>
        <w:rPr>
          <w:rFonts w:ascii="宋体" w:eastAsia="宋体" w:hAnsi="宋体" w:hint="eastAsia"/>
          <w:sz w:val="24"/>
          <w:szCs w:val="28"/>
        </w:rPr>
        <w:t>、</w:t>
      </w:r>
      <w:r w:rsidR="00C232B9" w:rsidRPr="00C232B9">
        <w:rPr>
          <w:rFonts w:ascii="宋体" w:eastAsia="宋体" w:hAnsi="宋体" w:hint="eastAsia"/>
          <w:b/>
          <w:bCs/>
          <w:sz w:val="24"/>
          <w:szCs w:val="28"/>
        </w:rPr>
        <w:t>预</w:t>
      </w:r>
      <w:r w:rsidR="00D20D1D">
        <w:rPr>
          <w:rFonts w:ascii="宋体" w:eastAsia="宋体" w:hAnsi="宋体" w:hint="eastAsia"/>
          <w:b/>
          <w:bCs/>
          <w:sz w:val="24"/>
          <w:szCs w:val="28"/>
        </w:rPr>
        <w:t>售</w:t>
      </w:r>
      <w:r w:rsidR="00C232B9" w:rsidRPr="00C232B9">
        <w:rPr>
          <w:rFonts w:ascii="宋体" w:eastAsia="宋体" w:hAnsi="宋体" w:hint="eastAsia"/>
          <w:b/>
          <w:bCs/>
          <w:sz w:val="24"/>
          <w:szCs w:val="28"/>
        </w:rPr>
        <w:t>形象进度模板</w:t>
      </w:r>
      <w:r w:rsidR="00C232B9">
        <w:rPr>
          <w:rFonts w:ascii="宋体" w:eastAsia="宋体" w:hAnsi="宋体" w:hint="eastAsia"/>
          <w:sz w:val="24"/>
          <w:szCs w:val="28"/>
        </w:rPr>
        <w:t xml:space="preserve"> 根据规划条件中限高指标，自动计算项目最高楼层数，根据当地</w:t>
      </w:r>
      <w:r w:rsidR="00D20D1D">
        <w:rPr>
          <w:rFonts w:ascii="宋体" w:eastAsia="宋体" w:hAnsi="宋体" w:hint="eastAsia"/>
          <w:sz w:val="24"/>
          <w:szCs w:val="28"/>
        </w:rPr>
        <w:t>预售对</w:t>
      </w:r>
      <w:r w:rsidR="00C232B9">
        <w:rPr>
          <w:rFonts w:ascii="宋体" w:eastAsia="宋体" w:hAnsi="宋体" w:hint="eastAsia"/>
          <w:sz w:val="24"/>
          <w:szCs w:val="28"/>
        </w:rPr>
        <w:t>形象进度</w:t>
      </w:r>
      <w:r w:rsidR="00D20D1D">
        <w:rPr>
          <w:rFonts w:ascii="宋体" w:eastAsia="宋体" w:hAnsi="宋体" w:hint="eastAsia"/>
          <w:sz w:val="24"/>
          <w:szCs w:val="28"/>
        </w:rPr>
        <w:t>的</w:t>
      </w:r>
      <w:r w:rsidR="00C232B9">
        <w:rPr>
          <w:rFonts w:ascii="宋体" w:eastAsia="宋体" w:hAnsi="宋体" w:hint="eastAsia"/>
          <w:sz w:val="24"/>
          <w:szCs w:val="28"/>
        </w:rPr>
        <w:t>要求，</w:t>
      </w:r>
      <w:r w:rsidR="00066212">
        <w:rPr>
          <w:rFonts w:ascii="宋体" w:eastAsia="宋体" w:hAnsi="宋体" w:hint="eastAsia"/>
          <w:sz w:val="24"/>
          <w:szCs w:val="28"/>
        </w:rPr>
        <w:t>自动</w:t>
      </w:r>
      <w:r w:rsidR="00C232B9">
        <w:rPr>
          <w:rFonts w:ascii="宋体" w:eastAsia="宋体" w:hAnsi="宋体" w:hint="eastAsia"/>
          <w:sz w:val="24"/>
          <w:szCs w:val="28"/>
        </w:rPr>
        <w:t>计算相应</w:t>
      </w:r>
      <w:r w:rsidR="00D20D1D">
        <w:rPr>
          <w:rFonts w:ascii="宋体" w:eastAsia="宋体" w:hAnsi="宋体" w:hint="eastAsia"/>
          <w:sz w:val="24"/>
          <w:szCs w:val="28"/>
        </w:rPr>
        <w:t>预售</w:t>
      </w:r>
      <w:r w:rsidR="00C232B9">
        <w:rPr>
          <w:rFonts w:ascii="宋体" w:eastAsia="宋体" w:hAnsi="宋体" w:hint="eastAsia"/>
          <w:sz w:val="24"/>
          <w:szCs w:val="28"/>
        </w:rPr>
        <w:t>楼层</w:t>
      </w:r>
      <w:r w:rsidR="00B24DFE">
        <w:rPr>
          <w:rFonts w:ascii="宋体" w:eastAsia="宋体" w:hAnsi="宋体" w:hint="eastAsia"/>
          <w:sz w:val="24"/>
          <w:szCs w:val="28"/>
        </w:rPr>
        <w:t>的</w:t>
      </w:r>
      <w:r w:rsidR="00C232B9">
        <w:rPr>
          <w:rFonts w:ascii="宋体" w:eastAsia="宋体" w:hAnsi="宋体" w:hint="eastAsia"/>
          <w:sz w:val="24"/>
          <w:szCs w:val="28"/>
        </w:rPr>
        <w:t>对应工期</w:t>
      </w:r>
      <w:r w:rsidR="00057352">
        <w:rPr>
          <w:rFonts w:ascii="宋体" w:eastAsia="宋体" w:hAnsi="宋体" w:hint="eastAsia"/>
          <w:sz w:val="24"/>
          <w:szCs w:val="28"/>
        </w:rPr>
        <w:t>，</w:t>
      </w:r>
      <w:r w:rsidR="00D20D1D">
        <w:rPr>
          <w:rFonts w:ascii="宋体" w:eastAsia="宋体" w:hAnsi="宋体" w:hint="eastAsia"/>
          <w:sz w:val="24"/>
          <w:szCs w:val="28"/>
        </w:rPr>
        <w:t>并</w:t>
      </w:r>
      <w:r w:rsidR="00057352">
        <w:rPr>
          <w:rFonts w:ascii="宋体" w:eastAsia="宋体" w:hAnsi="宋体" w:hint="eastAsia"/>
          <w:sz w:val="24"/>
          <w:szCs w:val="28"/>
        </w:rPr>
        <w:t>给出首开日期建议值</w:t>
      </w:r>
      <w:r w:rsidR="000D6617" w:rsidRPr="001443BE">
        <w:rPr>
          <w:rFonts w:ascii="宋体" w:eastAsia="宋体" w:hAnsi="宋体" w:hint="eastAsia"/>
          <w:sz w:val="24"/>
          <w:szCs w:val="28"/>
        </w:rPr>
        <w:t>。</w:t>
      </w:r>
    </w:p>
    <w:p w14:paraId="04519C46" w14:textId="0F379B14" w:rsidR="00C232B9" w:rsidRDefault="00C232B9" w:rsidP="001443BE">
      <w:pPr>
        <w:spacing w:line="440" w:lineRule="exact"/>
        <w:ind w:leftChars="1" w:left="424" w:hangingChars="176" w:hanging="422"/>
        <w:rPr>
          <w:rFonts w:ascii="宋体" w:eastAsia="宋体" w:hAnsi="宋体"/>
          <w:sz w:val="24"/>
          <w:szCs w:val="28"/>
        </w:rPr>
      </w:pPr>
      <w:r>
        <w:rPr>
          <w:rFonts w:ascii="宋体" w:eastAsia="宋体" w:hAnsi="宋体" w:hint="eastAsia"/>
          <w:sz w:val="24"/>
          <w:szCs w:val="28"/>
        </w:rPr>
        <w:t>1</w:t>
      </w:r>
      <w:r w:rsidR="00BB7BC8">
        <w:rPr>
          <w:rFonts w:ascii="宋体" w:eastAsia="宋体" w:hAnsi="宋体"/>
          <w:sz w:val="24"/>
          <w:szCs w:val="28"/>
        </w:rPr>
        <w:t>5</w:t>
      </w:r>
      <w:r>
        <w:rPr>
          <w:rFonts w:ascii="宋体" w:eastAsia="宋体" w:hAnsi="宋体" w:hint="eastAsia"/>
          <w:sz w:val="24"/>
          <w:szCs w:val="28"/>
        </w:rPr>
        <w:t>、</w:t>
      </w:r>
      <w:r w:rsidRPr="00AA3720">
        <w:rPr>
          <w:rFonts w:ascii="宋体" w:eastAsia="宋体" w:hAnsi="宋体" w:hint="eastAsia"/>
          <w:b/>
          <w:bCs/>
          <w:sz w:val="24"/>
          <w:szCs w:val="28"/>
        </w:rPr>
        <w:t>数据校验及复核功能</w:t>
      </w:r>
      <w:r w:rsidR="00AA3720">
        <w:rPr>
          <w:rFonts w:ascii="宋体" w:eastAsia="宋体" w:hAnsi="宋体" w:hint="eastAsia"/>
          <w:b/>
          <w:bCs/>
          <w:sz w:val="24"/>
          <w:szCs w:val="28"/>
        </w:rPr>
        <w:t xml:space="preserve"> </w:t>
      </w:r>
      <w:r w:rsidRPr="001443BE">
        <w:rPr>
          <w:rFonts w:ascii="宋体" w:eastAsia="宋体" w:hAnsi="宋体" w:hint="eastAsia"/>
          <w:sz w:val="24"/>
          <w:szCs w:val="28"/>
        </w:rPr>
        <w:t>自动检查各表格间勾</w:t>
      </w:r>
      <w:proofErr w:type="gramStart"/>
      <w:r w:rsidRPr="001443BE">
        <w:rPr>
          <w:rFonts w:ascii="宋体" w:eastAsia="宋体" w:hAnsi="宋体" w:hint="eastAsia"/>
          <w:sz w:val="24"/>
          <w:szCs w:val="28"/>
        </w:rPr>
        <w:t>稽</w:t>
      </w:r>
      <w:proofErr w:type="gramEnd"/>
      <w:r w:rsidRPr="001443BE">
        <w:rPr>
          <w:rFonts w:ascii="宋体" w:eastAsia="宋体" w:hAnsi="宋体" w:hint="eastAsia"/>
          <w:sz w:val="24"/>
          <w:szCs w:val="28"/>
        </w:rPr>
        <w:t>关系</w:t>
      </w:r>
      <w:r w:rsidR="00AA3720">
        <w:rPr>
          <w:rFonts w:ascii="宋体" w:eastAsia="宋体" w:hAnsi="宋体" w:hint="eastAsia"/>
          <w:sz w:val="24"/>
          <w:szCs w:val="28"/>
        </w:rPr>
        <w:t>和输入错误</w:t>
      </w:r>
      <w:r w:rsidRPr="001443BE">
        <w:rPr>
          <w:rFonts w:ascii="宋体" w:eastAsia="宋体" w:hAnsi="宋体" w:hint="eastAsia"/>
          <w:sz w:val="24"/>
          <w:szCs w:val="28"/>
        </w:rPr>
        <w:t>并提出修改建议</w:t>
      </w:r>
      <w:r w:rsidR="00AA3720">
        <w:rPr>
          <w:rFonts w:ascii="宋体" w:eastAsia="宋体" w:hAnsi="宋体" w:hint="eastAsia"/>
          <w:sz w:val="24"/>
          <w:szCs w:val="28"/>
        </w:rPr>
        <w:t>。</w:t>
      </w:r>
    </w:p>
    <w:p w14:paraId="14430A90" w14:textId="26CA4B8B" w:rsidR="00F22197" w:rsidRDefault="00F22197" w:rsidP="001443BE">
      <w:pPr>
        <w:spacing w:line="440" w:lineRule="exact"/>
        <w:ind w:leftChars="1" w:left="424" w:hangingChars="176" w:hanging="422"/>
        <w:rPr>
          <w:rFonts w:ascii="宋体" w:eastAsia="宋体" w:hAnsi="宋体"/>
          <w:sz w:val="24"/>
          <w:szCs w:val="28"/>
        </w:rPr>
      </w:pPr>
      <w:r>
        <w:rPr>
          <w:rFonts w:ascii="宋体" w:eastAsia="宋体" w:hAnsi="宋体" w:hint="eastAsia"/>
          <w:sz w:val="24"/>
          <w:szCs w:val="28"/>
        </w:rPr>
        <w:t>1</w:t>
      </w:r>
      <w:r w:rsidR="00BB7BC8">
        <w:rPr>
          <w:rFonts w:ascii="宋体" w:eastAsia="宋体" w:hAnsi="宋体"/>
          <w:sz w:val="24"/>
          <w:szCs w:val="28"/>
        </w:rPr>
        <w:t>6</w:t>
      </w:r>
      <w:r>
        <w:rPr>
          <w:rFonts w:ascii="宋体" w:eastAsia="宋体" w:hAnsi="宋体" w:hint="eastAsia"/>
          <w:sz w:val="24"/>
          <w:szCs w:val="28"/>
        </w:rPr>
        <w:t>、</w:t>
      </w:r>
      <w:r w:rsidRPr="00F22197">
        <w:rPr>
          <w:rFonts w:ascii="宋体" w:eastAsia="宋体" w:hAnsi="宋体" w:hint="eastAsia"/>
          <w:b/>
          <w:bCs/>
          <w:sz w:val="24"/>
          <w:szCs w:val="28"/>
        </w:rPr>
        <w:t>预置多套成果输出P</w:t>
      </w:r>
      <w:r w:rsidRPr="00F22197">
        <w:rPr>
          <w:rFonts w:ascii="宋体" w:eastAsia="宋体" w:hAnsi="宋体"/>
          <w:b/>
          <w:bCs/>
          <w:sz w:val="24"/>
          <w:szCs w:val="28"/>
        </w:rPr>
        <w:t>PT</w:t>
      </w:r>
      <w:r w:rsidRPr="00F22197">
        <w:rPr>
          <w:rFonts w:ascii="宋体" w:eastAsia="宋体" w:hAnsi="宋体" w:hint="eastAsia"/>
          <w:b/>
          <w:bCs/>
          <w:sz w:val="24"/>
          <w:szCs w:val="28"/>
        </w:rPr>
        <w:t>页面</w:t>
      </w:r>
      <w:r w:rsidR="00BB7BC8">
        <w:rPr>
          <w:rFonts w:ascii="宋体" w:eastAsia="宋体" w:hAnsi="宋体" w:hint="eastAsia"/>
          <w:sz w:val="24"/>
          <w:szCs w:val="28"/>
        </w:rPr>
        <w:t xml:space="preserve"> </w:t>
      </w:r>
      <w:r>
        <w:rPr>
          <w:rFonts w:ascii="宋体" w:eastAsia="宋体" w:hAnsi="宋体" w:hint="eastAsia"/>
          <w:sz w:val="24"/>
          <w:szCs w:val="28"/>
        </w:rPr>
        <w:t>由系统自动提取关键成果数据自动生成</w:t>
      </w:r>
      <w:r w:rsidR="00050C02" w:rsidRPr="001443BE">
        <w:rPr>
          <w:rFonts w:ascii="宋体" w:eastAsia="宋体" w:hAnsi="宋体" w:hint="eastAsia"/>
          <w:sz w:val="24"/>
          <w:szCs w:val="28"/>
        </w:rPr>
        <w:t>多个汇报用</w:t>
      </w:r>
      <w:r>
        <w:rPr>
          <w:rFonts w:ascii="宋体" w:eastAsia="宋体" w:hAnsi="宋体" w:hint="eastAsia"/>
          <w:sz w:val="24"/>
          <w:szCs w:val="28"/>
        </w:rPr>
        <w:t>P</w:t>
      </w:r>
      <w:r>
        <w:rPr>
          <w:rFonts w:ascii="宋体" w:eastAsia="宋体" w:hAnsi="宋体"/>
          <w:sz w:val="24"/>
          <w:szCs w:val="28"/>
        </w:rPr>
        <w:t>PT</w:t>
      </w:r>
      <w:r>
        <w:rPr>
          <w:rFonts w:ascii="宋体" w:eastAsia="宋体" w:hAnsi="宋体" w:hint="eastAsia"/>
          <w:sz w:val="24"/>
          <w:szCs w:val="28"/>
        </w:rPr>
        <w:t>页面，如：经济测算表、收益表、年度现金流表、年度销售表等。</w:t>
      </w:r>
    </w:p>
    <w:p w14:paraId="1C22AABA" w14:textId="15B537EB" w:rsidR="00A5651B" w:rsidRDefault="00A5651B" w:rsidP="001443BE">
      <w:pPr>
        <w:spacing w:line="440" w:lineRule="exact"/>
        <w:ind w:leftChars="1" w:left="424" w:hangingChars="176" w:hanging="422"/>
        <w:rPr>
          <w:rFonts w:ascii="宋体" w:eastAsia="宋体" w:hAnsi="宋体"/>
          <w:sz w:val="24"/>
          <w:szCs w:val="28"/>
        </w:rPr>
      </w:pPr>
      <w:r>
        <w:rPr>
          <w:rFonts w:ascii="宋体" w:eastAsia="宋体" w:hAnsi="宋体" w:hint="eastAsia"/>
          <w:sz w:val="24"/>
          <w:szCs w:val="28"/>
        </w:rPr>
        <w:t>1</w:t>
      </w:r>
      <w:r w:rsidR="00BB7BC8">
        <w:rPr>
          <w:rFonts w:ascii="宋体" w:eastAsia="宋体" w:hAnsi="宋体"/>
          <w:sz w:val="24"/>
          <w:szCs w:val="28"/>
        </w:rPr>
        <w:t>7</w:t>
      </w:r>
      <w:r>
        <w:rPr>
          <w:rFonts w:ascii="宋体" w:eastAsia="宋体" w:hAnsi="宋体" w:hint="eastAsia"/>
          <w:sz w:val="24"/>
          <w:szCs w:val="28"/>
        </w:rPr>
        <w:t>、</w:t>
      </w:r>
      <w:r w:rsidRPr="00A5651B">
        <w:rPr>
          <w:rFonts w:ascii="宋体" w:eastAsia="宋体" w:hAnsi="宋体" w:hint="eastAsia"/>
          <w:b/>
          <w:sz w:val="24"/>
          <w:szCs w:val="28"/>
        </w:rPr>
        <w:t>多种敏感性分析报表</w:t>
      </w:r>
      <w:r>
        <w:rPr>
          <w:rFonts w:ascii="宋体" w:eastAsia="宋体" w:hAnsi="宋体" w:hint="eastAsia"/>
          <w:sz w:val="24"/>
          <w:szCs w:val="28"/>
        </w:rPr>
        <w:t xml:space="preserve"> </w:t>
      </w:r>
      <w:r w:rsidRPr="00A5651B">
        <w:rPr>
          <w:rFonts w:ascii="宋体" w:eastAsia="宋体" w:hAnsi="宋体"/>
          <w:sz w:val="24"/>
          <w:szCs w:val="28"/>
        </w:rPr>
        <w:t>售价敏感性分析</w:t>
      </w:r>
      <w:r>
        <w:rPr>
          <w:rFonts w:ascii="宋体" w:eastAsia="宋体" w:hAnsi="宋体" w:hint="eastAsia"/>
          <w:sz w:val="24"/>
          <w:szCs w:val="28"/>
        </w:rPr>
        <w:t>、地价</w:t>
      </w:r>
      <w:r w:rsidRPr="00A5651B">
        <w:rPr>
          <w:rFonts w:ascii="宋体" w:eastAsia="宋体" w:hAnsi="宋体"/>
          <w:sz w:val="24"/>
          <w:szCs w:val="28"/>
        </w:rPr>
        <w:t>敏感性分析</w:t>
      </w:r>
      <w:r>
        <w:rPr>
          <w:rFonts w:ascii="宋体" w:eastAsia="宋体" w:hAnsi="宋体" w:hint="eastAsia"/>
          <w:sz w:val="24"/>
          <w:szCs w:val="28"/>
        </w:rPr>
        <w:t>、</w:t>
      </w:r>
      <w:r w:rsidRPr="00A5651B">
        <w:rPr>
          <w:rFonts w:ascii="宋体" w:eastAsia="宋体" w:hAnsi="宋体"/>
          <w:sz w:val="24"/>
          <w:szCs w:val="28"/>
        </w:rPr>
        <w:t>前端融资放款敏感性分析</w:t>
      </w:r>
      <w:r w:rsidR="00066212">
        <w:rPr>
          <w:rFonts w:ascii="宋体" w:eastAsia="宋体" w:hAnsi="宋体" w:hint="eastAsia"/>
          <w:sz w:val="24"/>
          <w:szCs w:val="28"/>
        </w:rPr>
        <w:t>覆盖项目测算所有需求</w:t>
      </w:r>
      <w:r w:rsidR="00371F2A">
        <w:rPr>
          <w:rFonts w:ascii="宋体" w:eastAsia="宋体" w:hAnsi="宋体" w:hint="eastAsia"/>
          <w:sz w:val="24"/>
          <w:szCs w:val="28"/>
        </w:rPr>
        <w:t>。</w:t>
      </w:r>
    </w:p>
    <w:p w14:paraId="7B5FD3DF" w14:textId="52BDD424" w:rsidR="00533686" w:rsidRPr="00533686" w:rsidRDefault="00533686" w:rsidP="001443BE">
      <w:pPr>
        <w:spacing w:line="440" w:lineRule="exact"/>
        <w:ind w:leftChars="1" w:left="424" w:hangingChars="176" w:hanging="422"/>
        <w:rPr>
          <w:rFonts w:ascii="宋体" w:eastAsia="宋体" w:hAnsi="宋体"/>
          <w:sz w:val="24"/>
          <w:szCs w:val="28"/>
        </w:rPr>
      </w:pPr>
      <w:r>
        <w:rPr>
          <w:rFonts w:ascii="宋体" w:eastAsia="宋体" w:hAnsi="宋体" w:hint="eastAsia"/>
          <w:sz w:val="24"/>
          <w:szCs w:val="28"/>
        </w:rPr>
        <w:t>18、</w:t>
      </w:r>
      <w:r w:rsidRPr="00533686">
        <w:rPr>
          <w:rFonts w:ascii="宋体" w:eastAsia="宋体" w:hAnsi="宋体" w:hint="eastAsia"/>
          <w:b/>
          <w:bCs/>
          <w:sz w:val="24"/>
          <w:szCs w:val="28"/>
        </w:rPr>
        <w:t>自动适配多家</w:t>
      </w:r>
      <w:proofErr w:type="gramStart"/>
      <w:r w:rsidRPr="00533686">
        <w:rPr>
          <w:rFonts w:ascii="宋体" w:eastAsia="宋体" w:hAnsi="宋体" w:hint="eastAsia"/>
          <w:b/>
          <w:bCs/>
          <w:sz w:val="24"/>
          <w:szCs w:val="28"/>
        </w:rPr>
        <w:t>大型房企工程</w:t>
      </w:r>
      <w:proofErr w:type="gramEnd"/>
      <w:r w:rsidRPr="00533686">
        <w:rPr>
          <w:rFonts w:ascii="宋体" w:eastAsia="宋体" w:hAnsi="宋体" w:hint="eastAsia"/>
          <w:b/>
          <w:bCs/>
          <w:sz w:val="24"/>
          <w:szCs w:val="28"/>
        </w:rPr>
        <w:t>指标</w:t>
      </w:r>
      <w:r>
        <w:rPr>
          <w:rFonts w:ascii="宋体" w:eastAsia="宋体" w:hAnsi="宋体" w:hint="eastAsia"/>
          <w:sz w:val="24"/>
          <w:szCs w:val="28"/>
        </w:rPr>
        <w:t xml:space="preserve"> 系统除自动根据产品类型选择对应的绿</w:t>
      </w:r>
      <w:proofErr w:type="gramStart"/>
      <w:r>
        <w:rPr>
          <w:rFonts w:ascii="宋体" w:eastAsia="宋体" w:hAnsi="宋体" w:hint="eastAsia"/>
          <w:sz w:val="24"/>
          <w:szCs w:val="28"/>
        </w:rPr>
        <w:t>城产品</w:t>
      </w:r>
      <w:proofErr w:type="gramEnd"/>
      <w:r>
        <w:rPr>
          <w:rFonts w:ascii="宋体" w:eastAsia="宋体" w:hAnsi="宋体" w:hint="eastAsia"/>
          <w:sz w:val="24"/>
          <w:szCs w:val="28"/>
        </w:rPr>
        <w:t>工程经验数据，根据区域城市</w:t>
      </w:r>
      <w:proofErr w:type="gramStart"/>
      <w:r>
        <w:rPr>
          <w:rFonts w:ascii="宋体" w:eastAsia="宋体" w:hAnsi="宋体" w:hint="eastAsia"/>
          <w:sz w:val="24"/>
          <w:szCs w:val="28"/>
        </w:rPr>
        <w:t>自动调差外</w:t>
      </w:r>
      <w:proofErr w:type="gramEnd"/>
      <w:r>
        <w:rPr>
          <w:rFonts w:ascii="宋体" w:eastAsia="宋体" w:hAnsi="宋体" w:hint="eastAsia"/>
          <w:sz w:val="24"/>
          <w:szCs w:val="28"/>
        </w:rPr>
        <w:t>；还能自动根据项目所在地域选择碧</w:t>
      </w:r>
      <w:proofErr w:type="gramStart"/>
      <w:r>
        <w:rPr>
          <w:rFonts w:ascii="宋体" w:eastAsia="宋体" w:hAnsi="宋体" w:hint="eastAsia"/>
          <w:sz w:val="24"/>
          <w:szCs w:val="28"/>
        </w:rPr>
        <w:t>桂园</w:t>
      </w:r>
      <w:proofErr w:type="gramEnd"/>
      <w:r>
        <w:rPr>
          <w:rFonts w:ascii="宋体" w:eastAsia="宋体" w:hAnsi="宋体" w:hint="eastAsia"/>
          <w:sz w:val="24"/>
          <w:szCs w:val="28"/>
        </w:rPr>
        <w:t>相应的工程指标数据供参考调整。</w:t>
      </w:r>
    </w:p>
    <w:p w14:paraId="2D4E3522" w14:textId="77777777" w:rsidR="004F5E10" w:rsidRPr="001443BE" w:rsidRDefault="004F5E10" w:rsidP="001443BE">
      <w:pPr>
        <w:spacing w:line="440" w:lineRule="exact"/>
        <w:ind w:leftChars="1" w:left="424" w:hangingChars="176" w:hanging="422"/>
        <w:rPr>
          <w:rFonts w:ascii="宋体" w:eastAsia="宋体" w:hAnsi="宋体"/>
          <w:sz w:val="24"/>
          <w:szCs w:val="28"/>
        </w:rPr>
      </w:pPr>
    </w:p>
    <w:p w14:paraId="2E7D103D" w14:textId="028B9031" w:rsidR="00EF3CCA" w:rsidRPr="004F5E10" w:rsidRDefault="006C41EF" w:rsidP="00CC2586">
      <w:pPr>
        <w:pStyle w:val="a7"/>
        <w:numPr>
          <w:ilvl w:val="0"/>
          <w:numId w:val="4"/>
        </w:numPr>
        <w:spacing w:line="440" w:lineRule="exact"/>
        <w:ind w:firstLineChars="0"/>
        <w:rPr>
          <w:rFonts w:ascii="宋体" w:eastAsia="宋体" w:hAnsi="宋体"/>
          <w:b/>
          <w:bCs/>
          <w:color w:val="C00000"/>
          <w:sz w:val="28"/>
          <w:szCs w:val="32"/>
        </w:rPr>
      </w:pPr>
      <w:r w:rsidRPr="004F5E10">
        <w:rPr>
          <w:rFonts w:ascii="宋体" w:eastAsia="宋体" w:hAnsi="宋体" w:hint="eastAsia"/>
          <w:b/>
          <w:bCs/>
          <w:color w:val="C00000"/>
          <w:sz w:val="28"/>
          <w:szCs w:val="32"/>
        </w:rPr>
        <w:t>重点提示</w:t>
      </w:r>
    </w:p>
    <w:p w14:paraId="18D53451" w14:textId="6EC8FF38" w:rsidR="006C41EF" w:rsidRPr="006C41EF" w:rsidRDefault="006C41EF" w:rsidP="006C41EF">
      <w:pPr>
        <w:pStyle w:val="a7"/>
        <w:numPr>
          <w:ilvl w:val="0"/>
          <w:numId w:val="7"/>
        </w:numPr>
        <w:spacing w:line="440" w:lineRule="exact"/>
        <w:ind w:firstLineChars="0"/>
        <w:rPr>
          <w:rFonts w:ascii="宋体" w:eastAsia="宋体" w:hAnsi="宋体"/>
          <w:b/>
          <w:bCs/>
          <w:sz w:val="24"/>
          <w:szCs w:val="28"/>
        </w:rPr>
      </w:pPr>
      <w:r w:rsidRPr="006C41EF">
        <w:rPr>
          <w:rFonts w:ascii="宋体" w:eastAsia="宋体" w:hAnsi="宋体" w:hint="eastAsia"/>
          <w:b/>
          <w:bCs/>
          <w:sz w:val="24"/>
          <w:szCs w:val="28"/>
        </w:rPr>
        <w:t>模板中所有数据均已预设常规条件及指标，若无本项目</w:t>
      </w:r>
      <w:r w:rsidR="00285D92">
        <w:rPr>
          <w:rFonts w:ascii="宋体" w:eastAsia="宋体" w:hAnsi="宋体" w:hint="eastAsia"/>
          <w:b/>
          <w:bCs/>
          <w:sz w:val="24"/>
          <w:szCs w:val="28"/>
        </w:rPr>
        <w:t>特殊</w:t>
      </w:r>
      <w:r w:rsidRPr="006C41EF">
        <w:rPr>
          <w:rFonts w:ascii="宋体" w:eastAsia="宋体" w:hAnsi="宋体" w:hint="eastAsia"/>
          <w:b/>
          <w:bCs/>
          <w:sz w:val="24"/>
          <w:szCs w:val="28"/>
        </w:rPr>
        <w:t>对应指标无需修改，采用默认即可。表格中仅绿色框可修改手动输入，其它单元格已设置公式不能修改。</w:t>
      </w:r>
    </w:p>
    <w:p w14:paraId="220E3AF3" w14:textId="69BC41A5" w:rsidR="006C41EF" w:rsidRDefault="006C41EF" w:rsidP="006C41EF">
      <w:pPr>
        <w:pStyle w:val="a7"/>
        <w:numPr>
          <w:ilvl w:val="0"/>
          <w:numId w:val="7"/>
        </w:numPr>
        <w:spacing w:line="440" w:lineRule="exact"/>
        <w:ind w:firstLineChars="0"/>
        <w:rPr>
          <w:rFonts w:ascii="宋体" w:eastAsia="宋体" w:hAnsi="宋体"/>
          <w:sz w:val="24"/>
          <w:szCs w:val="28"/>
        </w:rPr>
      </w:pPr>
      <w:r w:rsidRPr="006C41EF">
        <w:rPr>
          <w:rFonts w:ascii="宋体" w:eastAsia="宋体" w:hAnsi="宋体" w:hint="eastAsia"/>
          <w:sz w:val="24"/>
          <w:szCs w:val="28"/>
        </w:rPr>
        <w:t>模板中的工程指标是按四线城市绿</w:t>
      </w:r>
      <w:proofErr w:type="gramStart"/>
      <w:r w:rsidRPr="006C41EF">
        <w:rPr>
          <w:rFonts w:ascii="宋体" w:eastAsia="宋体" w:hAnsi="宋体" w:hint="eastAsia"/>
          <w:sz w:val="24"/>
          <w:szCs w:val="28"/>
        </w:rPr>
        <w:t>城标准</w:t>
      </w:r>
      <w:proofErr w:type="gramEnd"/>
      <w:r w:rsidRPr="006C41EF">
        <w:rPr>
          <w:rFonts w:ascii="宋体" w:eastAsia="宋体" w:hAnsi="宋体" w:hint="eastAsia"/>
          <w:sz w:val="24"/>
          <w:szCs w:val="28"/>
        </w:rPr>
        <w:t>D档配置对应的产品建造所需的最低造价，若提高配置标准或城市等级，</w:t>
      </w:r>
      <w:r w:rsidR="00893D81">
        <w:rPr>
          <w:rFonts w:ascii="宋体" w:eastAsia="宋体" w:hAnsi="宋体" w:hint="eastAsia"/>
          <w:sz w:val="24"/>
          <w:szCs w:val="28"/>
        </w:rPr>
        <w:t>系统自动下载城市</w:t>
      </w:r>
      <w:proofErr w:type="gramStart"/>
      <w:r w:rsidR="00893D81">
        <w:rPr>
          <w:rFonts w:ascii="宋体" w:eastAsia="宋体" w:hAnsi="宋体" w:hint="eastAsia"/>
          <w:sz w:val="24"/>
          <w:szCs w:val="28"/>
        </w:rPr>
        <w:t>库数据</w:t>
      </w:r>
      <w:proofErr w:type="gramEnd"/>
      <w:r w:rsidR="00893D81">
        <w:rPr>
          <w:rFonts w:ascii="宋体" w:eastAsia="宋体" w:hAnsi="宋体" w:hint="eastAsia"/>
          <w:sz w:val="24"/>
          <w:szCs w:val="28"/>
        </w:rPr>
        <w:t>对工程指标进行档次调差，你也</w:t>
      </w:r>
      <w:r w:rsidRPr="006C41EF">
        <w:rPr>
          <w:rFonts w:ascii="宋体" w:eastAsia="宋体" w:hAnsi="宋体" w:hint="eastAsia"/>
          <w:sz w:val="24"/>
          <w:szCs w:val="28"/>
        </w:rPr>
        <w:t>可在《工程指标》表的“加装包”处手动修改对应造价。</w:t>
      </w:r>
    </w:p>
    <w:p w14:paraId="4DAE2AA3" w14:textId="46E3B905" w:rsidR="00237498" w:rsidRDefault="00237498" w:rsidP="00A83D11">
      <w:pPr>
        <w:pStyle w:val="a7"/>
        <w:numPr>
          <w:ilvl w:val="0"/>
          <w:numId w:val="7"/>
        </w:numPr>
        <w:spacing w:line="440" w:lineRule="exact"/>
        <w:ind w:firstLineChars="0"/>
        <w:rPr>
          <w:rFonts w:ascii="宋体" w:eastAsia="宋体" w:hAnsi="宋体"/>
          <w:sz w:val="24"/>
          <w:szCs w:val="28"/>
        </w:rPr>
      </w:pPr>
      <w:r w:rsidRPr="00237498">
        <w:rPr>
          <w:rFonts w:ascii="宋体" w:eastAsia="宋体" w:hAnsi="宋体" w:hint="eastAsia"/>
          <w:sz w:val="24"/>
          <w:szCs w:val="28"/>
        </w:rPr>
        <w:t>为保证城市</w:t>
      </w:r>
      <w:proofErr w:type="gramStart"/>
      <w:r w:rsidRPr="00237498">
        <w:rPr>
          <w:rFonts w:ascii="宋体" w:eastAsia="宋体" w:hAnsi="宋体" w:hint="eastAsia"/>
          <w:sz w:val="24"/>
          <w:szCs w:val="28"/>
        </w:rPr>
        <w:t>库数据</w:t>
      </w:r>
      <w:proofErr w:type="gramEnd"/>
      <w:r w:rsidRPr="00237498">
        <w:rPr>
          <w:rFonts w:ascii="宋体" w:eastAsia="宋体" w:hAnsi="宋体" w:hint="eastAsia"/>
          <w:sz w:val="24"/>
          <w:szCs w:val="28"/>
        </w:rPr>
        <w:t>的实时更新，模板</w:t>
      </w:r>
      <w:proofErr w:type="gramStart"/>
      <w:r w:rsidRPr="00237498">
        <w:rPr>
          <w:rFonts w:ascii="宋体" w:eastAsia="宋体" w:hAnsi="宋体" w:hint="eastAsia"/>
          <w:sz w:val="24"/>
          <w:szCs w:val="28"/>
        </w:rPr>
        <w:t>采用外链“城市库”</w:t>
      </w:r>
      <w:proofErr w:type="gramEnd"/>
      <w:r w:rsidRPr="00237498">
        <w:rPr>
          <w:rFonts w:ascii="宋体" w:eastAsia="宋体" w:hAnsi="宋体" w:hint="eastAsia"/>
          <w:sz w:val="24"/>
          <w:szCs w:val="28"/>
        </w:rPr>
        <w:t>的方式，您可前往网络云下载地址：</w:t>
      </w:r>
      <w:r w:rsidR="00000000">
        <w:fldChar w:fldCharType="begin"/>
      </w:r>
      <w:r w:rsidR="00000000">
        <w:instrText>HYPERLINK "https://fckcs.cn"</w:instrText>
      </w:r>
      <w:r w:rsidR="00000000">
        <w:fldChar w:fldCharType="separate"/>
      </w:r>
      <w:r w:rsidR="00A83D11" w:rsidRPr="00A83D11">
        <w:rPr>
          <w:rStyle w:val="a8"/>
          <w:rFonts w:ascii="宋体" w:eastAsia="宋体" w:hAnsi="宋体"/>
          <w:sz w:val="24"/>
          <w:szCs w:val="28"/>
        </w:rPr>
        <w:t>https://fckcs.cn</w:t>
      </w:r>
      <w:r w:rsidR="00000000">
        <w:rPr>
          <w:rStyle w:val="a8"/>
          <w:rFonts w:ascii="宋体" w:eastAsia="宋体" w:hAnsi="宋体"/>
          <w:sz w:val="24"/>
          <w:szCs w:val="28"/>
        </w:rPr>
        <w:fldChar w:fldCharType="end"/>
      </w:r>
      <w:r w:rsidR="00A83D11" w:rsidRPr="00A83D11">
        <w:rPr>
          <w:rFonts w:ascii="宋体" w:eastAsia="宋体" w:hAnsi="宋体"/>
          <w:sz w:val="24"/>
          <w:szCs w:val="28"/>
        </w:rPr>
        <w:t xml:space="preserve"> </w:t>
      </w:r>
      <w:hyperlink r:id="rId10" w:history="1">
        <w:r w:rsidR="00A83D11" w:rsidRPr="00A83D11">
          <w:rPr>
            <w:rStyle w:val="a8"/>
            <w:rFonts w:ascii="宋体" w:eastAsia="宋体" w:hAnsi="宋体"/>
            <w:sz w:val="24"/>
            <w:szCs w:val="28"/>
          </w:rPr>
          <w:t>https://fccs.cc</w:t>
        </w:r>
      </w:hyperlink>
      <w:r w:rsidR="00A83D11" w:rsidRPr="00A83D11">
        <w:rPr>
          <w:rFonts w:ascii="宋体" w:eastAsia="宋体" w:hAnsi="宋体"/>
          <w:sz w:val="24"/>
          <w:szCs w:val="28"/>
        </w:rPr>
        <w:t xml:space="preserve"> </w:t>
      </w:r>
      <w:hyperlink r:id="rId11" w:history="1">
        <w:r w:rsidR="00A83D11" w:rsidRPr="00A83D11">
          <w:rPr>
            <w:rStyle w:val="a8"/>
            <w:rFonts w:ascii="宋体" w:eastAsia="宋体" w:hAnsi="宋体"/>
            <w:sz w:val="24"/>
            <w:szCs w:val="28"/>
          </w:rPr>
          <w:t>https://fckcs.com</w:t>
        </w:r>
      </w:hyperlink>
      <w:r w:rsidR="00893D81" w:rsidRPr="00893D81">
        <w:rPr>
          <w:rFonts w:ascii="宋体" w:eastAsia="宋体" w:hAnsi="宋体"/>
          <w:sz w:val="24"/>
          <w:szCs w:val="28"/>
        </w:rPr>
        <w:t xml:space="preserve">   及时下载更新城市库</w:t>
      </w:r>
      <w:r w:rsidRPr="00237498">
        <w:rPr>
          <w:rFonts w:ascii="宋体" w:eastAsia="宋体" w:hAnsi="宋体"/>
          <w:sz w:val="24"/>
          <w:szCs w:val="28"/>
        </w:rPr>
        <w:t>。</w:t>
      </w:r>
    </w:p>
    <w:p w14:paraId="4DF22836" w14:textId="77777777" w:rsidR="004F5E10" w:rsidRPr="006C41EF" w:rsidRDefault="004F5E10" w:rsidP="004F5E10">
      <w:pPr>
        <w:pStyle w:val="a7"/>
        <w:spacing w:line="440" w:lineRule="exact"/>
        <w:ind w:left="360" w:firstLineChars="0" w:firstLine="0"/>
        <w:rPr>
          <w:rFonts w:ascii="宋体" w:eastAsia="宋体" w:hAnsi="宋体"/>
          <w:sz w:val="24"/>
          <w:szCs w:val="28"/>
        </w:rPr>
      </w:pPr>
    </w:p>
    <w:p w14:paraId="3FD0E700" w14:textId="0616F859" w:rsidR="006C41EF" w:rsidRPr="004F5E10" w:rsidRDefault="006C41EF" w:rsidP="00CC2586">
      <w:pPr>
        <w:pStyle w:val="a7"/>
        <w:numPr>
          <w:ilvl w:val="0"/>
          <w:numId w:val="4"/>
        </w:numPr>
        <w:spacing w:line="440" w:lineRule="exact"/>
        <w:ind w:firstLineChars="0"/>
        <w:rPr>
          <w:rFonts w:ascii="宋体" w:eastAsia="宋体" w:hAnsi="宋体"/>
          <w:b/>
          <w:bCs/>
          <w:color w:val="C00000"/>
          <w:sz w:val="28"/>
          <w:szCs w:val="32"/>
        </w:rPr>
      </w:pPr>
      <w:r w:rsidRPr="004F5E10">
        <w:rPr>
          <w:rFonts w:ascii="宋体" w:eastAsia="宋体" w:hAnsi="宋体" w:hint="eastAsia"/>
          <w:b/>
          <w:bCs/>
          <w:color w:val="C00000"/>
          <w:sz w:val="28"/>
          <w:szCs w:val="32"/>
        </w:rPr>
        <w:t>模板目录</w:t>
      </w:r>
    </w:p>
    <w:p w14:paraId="27923742" w14:textId="03838220" w:rsidR="00BE52B4" w:rsidRDefault="009D1171" w:rsidP="00BE52B4">
      <w:pPr>
        <w:pStyle w:val="a7"/>
        <w:ind w:left="482" w:firstLineChars="0" w:firstLine="0"/>
        <w:rPr>
          <w:rFonts w:ascii="宋体" w:eastAsia="宋体" w:hAnsi="宋体"/>
          <w:sz w:val="24"/>
          <w:szCs w:val="28"/>
        </w:rPr>
      </w:pPr>
      <w:r w:rsidRPr="009D1171">
        <w:rPr>
          <w:rFonts w:ascii="宋体" w:eastAsia="宋体" w:hAnsi="宋体"/>
          <w:noProof/>
          <w:sz w:val="24"/>
          <w:szCs w:val="28"/>
        </w:rPr>
        <w:lastRenderedPageBreak/>
        <w:drawing>
          <wp:inline distT="0" distB="0" distL="0" distR="0" wp14:anchorId="160DB819" wp14:editId="2B0574D0">
            <wp:extent cx="5274310" cy="4003040"/>
            <wp:effectExtent l="0" t="0" r="2540" b="0"/>
            <wp:docPr id="17211415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4003040"/>
                    </a:xfrm>
                    <a:prstGeom prst="rect">
                      <a:avLst/>
                    </a:prstGeom>
                    <a:noFill/>
                    <a:ln>
                      <a:noFill/>
                    </a:ln>
                  </pic:spPr>
                </pic:pic>
              </a:graphicData>
            </a:graphic>
          </wp:inline>
        </w:drawing>
      </w:r>
    </w:p>
    <w:p w14:paraId="0887CA70" w14:textId="77777777" w:rsidR="008E2193" w:rsidRDefault="008E2193" w:rsidP="00BE52B4">
      <w:pPr>
        <w:pStyle w:val="a7"/>
        <w:ind w:left="482" w:firstLineChars="0" w:firstLine="0"/>
        <w:rPr>
          <w:rFonts w:ascii="宋体" w:eastAsia="宋体" w:hAnsi="宋体"/>
          <w:sz w:val="24"/>
          <w:szCs w:val="28"/>
        </w:rPr>
      </w:pPr>
    </w:p>
    <w:p w14:paraId="738A65D7" w14:textId="65AD6EC0" w:rsidR="00237498" w:rsidRPr="00893D81" w:rsidRDefault="00237498" w:rsidP="00237498">
      <w:pPr>
        <w:pStyle w:val="a7"/>
        <w:numPr>
          <w:ilvl w:val="0"/>
          <w:numId w:val="4"/>
        </w:numPr>
        <w:spacing w:line="440" w:lineRule="exact"/>
        <w:ind w:firstLineChars="0"/>
        <w:rPr>
          <w:rFonts w:ascii="宋体" w:eastAsia="宋体" w:hAnsi="宋体"/>
          <w:b/>
          <w:bCs/>
          <w:color w:val="C00000"/>
          <w:sz w:val="28"/>
          <w:szCs w:val="32"/>
        </w:rPr>
      </w:pPr>
      <w:r w:rsidRPr="00893D81">
        <w:rPr>
          <w:rFonts w:ascii="宋体" w:eastAsia="宋体" w:hAnsi="宋体" w:hint="eastAsia"/>
          <w:b/>
          <w:bCs/>
          <w:color w:val="C00000"/>
          <w:sz w:val="28"/>
          <w:szCs w:val="32"/>
        </w:rPr>
        <w:t>完整的《</w:t>
      </w:r>
      <w:r w:rsidR="005E151C">
        <w:rPr>
          <w:rFonts w:ascii="宋体" w:eastAsia="宋体" w:hAnsi="宋体" w:hint="eastAsia"/>
          <w:b/>
          <w:bCs/>
          <w:color w:val="C00000"/>
          <w:sz w:val="28"/>
          <w:szCs w:val="32"/>
        </w:rPr>
        <w:t>X</w:t>
      </w:r>
      <w:r w:rsidR="005E151C">
        <w:rPr>
          <w:rFonts w:ascii="宋体" w:eastAsia="宋体" w:hAnsi="宋体"/>
          <w:b/>
          <w:bCs/>
          <w:color w:val="C00000"/>
          <w:sz w:val="28"/>
          <w:szCs w:val="32"/>
        </w:rPr>
        <w:t>LCS</w:t>
      </w:r>
      <w:r w:rsidR="005E151C">
        <w:rPr>
          <w:rFonts w:ascii="宋体" w:eastAsia="宋体" w:hAnsi="宋体" w:hint="eastAsia"/>
          <w:b/>
          <w:bCs/>
          <w:color w:val="C00000"/>
          <w:sz w:val="28"/>
          <w:szCs w:val="32"/>
        </w:rPr>
        <w:t>房产</w:t>
      </w:r>
      <w:r w:rsidRPr="00893D81">
        <w:rPr>
          <w:rFonts w:ascii="宋体" w:eastAsia="宋体" w:hAnsi="宋体" w:hint="eastAsia"/>
          <w:b/>
          <w:bCs/>
          <w:color w:val="C00000"/>
          <w:sz w:val="28"/>
          <w:szCs w:val="32"/>
        </w:rPr>
        <w:t>项目</w:t>
      </w:r>
      <w:r w:rsidR="005E151C">
        <w:rPr>
          <w:rFonts w:ascii="宋体" w:eastAsia="宋体" w:hAnsi="宋体" w:hint="eastAsia"/>
          <w:b/>
          <w:bCs/>
          <w:color w:val="C00000"/>
          <w:sz w:val="28"/>
          <w:szCs w:val="32"/>
        </w:rPr>
        <w:t>全成本</w:t>
      </w:r>
      <w:r w:rsidRPr="00893D81">
        <w:rPr>
          <w:rFonts w:ascii="宋体" w:eastAsia="宋体" w:hAnsi="宋体" w:hint="eastAsia"/>
          <w:b/>
          <w:bCs/>
          <w:color w:val="C00000"/>
          <w:sz w:val="28"/>
          <w:szCs w:val="32"/>
        </w:rPr>
        <w:t>测算模板》V</w:t>
      </w:r>
      <w:r w:rsidRPr="00893D81">
        <w:rPr>
          <w:rFonts w:ascii="宋体" w:eastAsia="宋体" w:hAnsi="宋体"/>
          <w:b/>
          <w:bCs/>
          <w:color w:val="C00000"/>
          <w:sz w:val="28"/>
          <w:szCs w:val="32"/>
        </w:rPr>
        <w:t>5</w:t>
      </w:r>
      <w:r w:rsidRPr="00893D81">
        <w:rPr>
          <w:rFonts w:ascii="宋体" w:eastAsia="宋体" w:hAnsi="宋体" w:hint="eastAsia"/>
          <w:b/>
          <w:bCs/>
          <w:color w:val="C00000"/>
          <w:sz w:val="28"/>
          <w:szCs w:val="32"/>
        </w:rPr>
        <w:t>工具包目录</w:t>
      </w:r>
    </w:p>
    <w:p w14:paraId="495737F6" w14:textId="1E432A8F" w:rsidR="00237498" w:rsidRDefault="00237498" w:rsidP="00237498">
      <w:pPr>
        <w:pStyle w:val="a7"/>
        <w:spacing w:line="440" w:lineRule="exact"/>
        <w:ind w:left="480" w:firstLineChars="0" w:firstLine="0"/>
        <w:rPr>
          <w:rFonts w:ascii="宋体" w:eastAsia="宋体" w:hAnsi="宋体"/>
          <w:sz w:val="24"/>
          <w:szCs w:val="28"/>
        </w:rPr>
      </w:pPr>
      <w:r>
        <w:rPr>
          <w:rFonts w:ascii="宋体" w:eastAsia="宋体" w:hAnsi="宋体" w:hint="eastAsia"/>
          <w:sz w:val="24"/>
          <w:szCs w:val="28"/>
        </w:rPr>
        <w:t>1、《</w:t>
      </w:r>
      <w:r w:rsidR="009D1171" w:rsidRPr="009D1171">
        <w:rPr>
          <w:rFonts w:ascii="宋体" w:eastAsia="宋体" w:hAnsi="宋体"/>
          <w:sz w:val="24"/>
          <w:szCs w:val="28"/>
        </w:rPr>
        <w:t>XLCS全成本测算模板V5.3net.xlsm</w:t>
      </w:r>
      <w:r>
        <w:rPr>
          <w:rFonts w:ascii="宋体" w:eastAsia="宋体" w:hAnsi="宋体" w:hint="eastAsia"/>
          <w:sz w:val="24"/>
          <w:szCs w:val="28"/>
        </w:rPr>
        <w:t>》</w:t>
      </w:r>
    </w:p>
    <w:p w14:paraId="12AF11E8" w14:textId="11158182" w:rsidR="00237498" w:rsidRDefault="00237498" w:rsidP="00237498">
      <w:pPr>
        <w:pStyle w:val="a7"/>
        <w:spacing w:line="440" w:lineRule="exact"/>
        <w:ind w:left="480" w:firstLineChars="0" w:firstLine="0"/>
        <w:rPr>
          <w:rFonts w:ascii="宋体" w:eastAsia="宋体" w:hAnsi="宋体"/>
          <w:sz w:val="24"/>
          <w:szCs w:val="28"/>
        </w:rPr>
      </w:pPr>
      <w:r>
        <w:rPr>
          <w:rFonts w:ascii="宋体" w:eastAsia="宋体" w:hAnsi="宋体"/>
          <w:sz w:val="24"/>
          <w:szCs w:val="28"/>
        </w:rPr>
        <w:t>2</w:t>
      </w:r>
      <w:r>
        <w:rPr>
          <w:rFonts w:ascii="宋体" w:eastAsia="宋体" w:hAnsi="宋体" w:hint="eastAsia"/>
          <w:sz w:val="24"/>
          <w:szCs w:val="28"/>
        </w:rPr>
        <w:t>、《</w:t>
      </w:r>
      <w:r w:rsidR="0009272A">
        <w:rPr>
          <w:rFonts w:ascii="宋体" w:eastAsia="宋体" w:hAnsi="宋体" w:hint="eastAsia"/>
          <w:sz w:val="24"/>
          <w:szCs w:val="28"/>
        </w:rPr>
        <w:t>c</w:t>
      </w:r>
      <w:r w:rsidR="0009272A">
        <w:rPr>
          <w:rFonts w:ascii="宋体" w:eastAsia="宋体" w:hAnsi="宋体"/>
          <w:sz w:val="24"/>
          <w:szCs w:val="28"/>
        </w:rPr>
        <w:t>sk</w:t>
      </w:r>
      <w:r>
        <w:rPr>
          <w:rFonts w:ascii="宋体" w:eastAsia="宋体" w:hAnsi="宋体" w:hint="eastAsia"/>
          <w:sz w:val="24"/>
          <w:szCs w:val="28"/>
        </w:rPr>
        <w:t>.</w:t>
      </w:r>
      <w:r>
        <w:rPr>
          <w:rFonts w:ascii="宋体" w:eastAsia="宋体" w:hAnsi="宋体"/>
          <w:sz w:val="24"/>
          <w:szCs w:val="28"/>
        </w:rPr>
        <w:t>xlsx</w:t>
      </w:r>
      <w:r>
        <w:rPr>
          <w:rFonts w:ascii="宋体" w:eastAsia="宋体" w:hAnsi="宋体" w:hint="eastAsia"/>
          <w:sz w:val="24"/>
          <w:szCs w:val="28"/>
        </w:rPr>
        <w:t>》</w:t>
      </w:r>
    </w:p>
    <w:p w14:paraId="6477330E" w14:textId="09F0C0CE" w:rsidR="00237498" w:rsidRDefault="00893D81" w:rsidP="00237498">
      <w:pPr>
        <w:pStyle w:val="a7"/>
        <w:spacing w:line="440" w:lineRule="exact"/>
        <w:ind w:left="480" w:firstLineChars="0" w:firstLine="0"/>
        <w:rPr>
          <w:rFonts w:ascii="宋体" w:eastAsia="宋体" w:hAnsi="宋体"/>
          <w:sz w:val="24"/>
          <w:szCs w:val="28"/>
        </w:rPr>
      </w:pPr>
      <w:r>
        <w:rPr>
          <w:rFonts w:ascii="宋体" w:eastAsia="宋体" w:hAnsi="宋体"/>
          <w:sz w:val="24"/>
          <w:szCs w:val="28"/>
        </w:rPr>
        <w:t>3</w:t>
      </w:r>
      <w:r w:rsidR="00237498">
        <w:rPr>
          <w:rFonts w:ascii="宋体" w:eastAsia="宋体" w:hAnsi="宋体" w:hint="eastAsia"/>
          <w:sz w:val="24"/>
          <w:szCs w:val="28"/>
        </w:rPr>
        <w:t>、《</w:t>
      </w:r>
      <w:r w:rsidR="0009272A">
        <w:rPr>
          <w:rFonts w:ascii="宋体" w:eastAsia="宋体" w:hAnsi="宋体" w:hint="eastAsia"/>
          <w:sz w:val="24"/>
          <w:szCs w:val="28"/>
        </w:rPr>
        <w:t>X</w:t>
      </w:r>
      <w:r w:rsidR="0009272A">
        <w:rPr>
          <w:rFonts w:ascii="宋体" w:eastAsia="宋体" w:hAnsi="宋体"/>
          <w:sz w:val="24"/>
          <w:szCs w:val="28"/>
        </w:rPr>
        <w:t>LCS</w:t>
      </w:r>
      <w:r w:rsidR="0009272A">
        <w:rPr>
          <w:rFonts w:ascii="宋体" w:eastAsia="宋体" w:hAnsi="宋体" w:hint="eastAsia"/>
          <w:sz w:val="24"/>
          <w:szCs w:val="28"/>
        </w:rPr>
        <w:t>房产</w:t>
      </w:r>
      <w:r w:rsidR="00237498" w:rsidRPr="00237498">
        <w:rPr>
          <w:rFonts w:ascii="宋体" w:eastAsia="宋体" w:hAnsi="宋体" w:hint="eastAsia"/>
          <w:sz w:val="24"/>
          <w:szCs w:val="28"/>
        </w:rPr>
        <w:t>项目</w:t>
      </w:r>
      <w:r w:rsidR="0009272A">
        <w:rPr>
          <w:rFonts w:ascii="宋体" w:eastAsia="宋体" w:hAnsi="宋体" w:hint="eastAsia"/>
          <w:sz w:val="24"/>
          <w:szCs w:val="28"/>
        </w:rPr>
        <w:t>全成本</w:t>
      </w:r>
      <w:r w:rsidR="00237498" w:rsidRPr="00237498">
        <w:rPr>
          <w:rFonts w:ascii="宋体" w:eastAsia="宋体" w:hAnsi="宋体" w:hint="eastAsia"/>
          <w:sz w:val="24"/>
          <w:szCs w:val="28"/>
        </w:rPr>
        <w:t>测算模板</w:t>
      </w:r>
      <w:r w:rsidR="00237498" w:rsidRPr="00237498">
        <w:rPr>
          <w:rFonts w:ascii="宋体" w:eastAsia="宋体" w:hAnsi="宋体"/>
          <w:sz w:val="24"/>
          <w:szCs w:val="28"/>
        </w:rPr>
        <w:t>V5使用说明</w:t>
      </w:r>
      <w:r w:rsidR="00237498">
        <w:rPr>
          <w:rFonts w:ascii="宋体" w:eastAsia="宋体" w:hAnsi="宋体" w:hint="eastAsia"/>
          <w:sz w:val="24"/>
          <w:szCs w:val="28"/>
        </w:rPr>
        <w:t>.</w:t>
      </w:r>
      <w:r w:rsidR="00237498">
        <w:rPr>
          <w:rFonts w:ascii="宋体" w:eastAsia="宋体" w:hAnsi="宋体"/>
          <w:sz w:val="24"/>
          <w:szCs w:val="28"/>
        </w:rPr>
        <w:t>docx</w:t>
      </w:r>
      <w:r w:rsidR="00237498">
        <w:rPr>
          <w:rFonts w:ascii="宋体" w:eastAsia="宋体" w:hAnsi="宋体" w:hint="eastAsia"/>
          <w:sz w:val="24"/>
          <w:szCs w:val="28"/>
        </w:rPr>
        <w:t>》</w:t>
      </w:r>
    </w:p>
    <w:p w14:paraId="7DC02EB1" w14:textId="2A7A1F8D" w:rsidR="00237498" w:rsidRDefault="00893D81" w:rsidP="00237498">
      <w:pPr>
        <w:pStyle w:val="a7"/>
        <w:spacing w:line="440" w:lineRule="exact"/>
        <w:ind w:left="480" w:firstLineChars="0" w:firstLine="0"/>
        <w:rPr>
          <w:rFonts w:ascii="宋体" w:eastAsia="宋体" w:hAnsi="宋体"/>
          <w:sz w:val="24"/>
          <w:szCs w:val="28"/>
        </w:rPr>
      </w:pPr>
      <w:r>
        <w:rPr>
          <w:rFonts w:ascii="宋体" w:eastAsia="宋体" w:hAnsi="宋体"/>
          <w:sz w:val="24"/>
          <w:szCs w:val="28"/>
        </w:rPr>
        <w:t>4</w:t>
      </w:r>
      <w:r w:rsidR="00237498">
        <w:rPr>
          <w:rFonts w:ascii="宋体" w:eastAsia="宋体" w:hAnsi="宋体" w:hint="eastAsia"/>
          <w:sz w:val="24"/>
          <w:szCs w:val="28"/>
        </w:rPr>
        <w:t>、《城市库使用说明.</w:t>
      </w:r>
      <w:r w:rsidR="00237498">
        <w:rPr>
          <w:rFonts w:ascii="宋体" w:eastAsia="宋体" w:hAnsi="宋体"/>
          <w:sz w:val="24"/>
          <w:szCs w:val="28"/>
        </w:rPr>
        <w:t>txt</w:t>
      </w:r>
      <w:r w:rsidR="00237498">
        <w:rPr>
          <w:rFonts w:ascii="宋体" w:eastAsia="宋体" w:hAnsi="宋体" w:hint="eastAsia"/>
          <w:sz w:val="24"/>
          <w:szCs w:val="28"/>
        </w:rPr>
        <w:t>》</w:t>
      </w:r>
    </w:p>
    <w:p w14:paraId="3B2364D9" w14:textId="778689A1" w:rsidR="009D1171" w:rsidRDefault="009D1171" w:rsidP="00237498">
      <w:pPr>
        <w:pStyle w:val="a7"/>
        <w:spacing w:line="440" w:lineRule="exact"/>
        <w:ind w:left="480" w:firstLineChars="0" w:firstLine="0"/>
        <w:rPr>
          <w:rFonts w:ascii="宋体" w:eastAsia="宋体" w:hAnsi="宋体"/>
          <w:sz w:val="24"/>
          <w:szCs w:val="28"/>
        </w:rPr>
      </w:pPr>
      <w:r>
        <w:rPr>
          <w:rFonts w:ascii="宋体" w:eastAsia="宋体" w:hAnsi="宋体" w:hint="eastAsia"/>
          <w:sz w:val="24"/>
          <w:szCs w:val="28"/>
        </w:rPr>
        <w:t>5、《</w:t>
      </w:r>
      <w:r w:rsidRPr="009D1171">
        <w:rPr>
          <w:rFonts w:ascii="宋体" w:eastAsia="宋体" w:hAnsi="宋体"/>
          <w:sz w:val="24"/>
          <w:szCs w:val="28"/>
        </w:rPr>
        <w:t>XLCS房产项目全成本测算模板快速</w:t>
      </w:r>
      <w:r>
        <w:rPr>
          <w:rFonts w:ascii="宋体" w:eastAsia="宋体" w:hAnsi="宋体" w:hint="eastAsia"/>
          <w:sz w:val="24"/>
          <w:szCs w:val="28"/>
        </w:rPr>
        <w:t>上手</w:t>
      </w:r>
      <w:r w:rsidRPr="009D1171">
        <w:rPr>
          <w:rFonts w:ascii="宋体" w:eastAsia="宋体" w:hAnsi="宋体"/>
          <w:sz w:val="24"/>
          <w:szCs w:val="28"/>
        </w:rPr>
        <w:t>.txt</w:t>
      </w:r>
      <w:r>
        <w:rPr>
          <w:rFonts w:ascii="宋体" w:eastAsia="宋体" w:hAnsi="宋体" w:hint="eastAsia"/>
          <w:sz w:val="24"/>
          <w:szCs w:val="28"/>
        </w:rPr>
        <w:t>》</w:t>
      </w:r>
    </w:p>
    <w:p w14:paraId="6A312158" w14:textId="2F48E2D4" w:rsidR="00237498" w:rsidRDefault="00237498" w:rsidP="00BE52B4">
      <w:pPr>
        <w:pStyle w:val="a7"/>
        <w:ind w:left="482" w:firstLineChars="0" w:firstLine="0"/>
        <w:rPr>
          <w:rFonts w:ascii="宋体" w:eastAsia="宋体" w:hAnsi="宋体"/>
          <w:sz w:val="24"/>
          <w:szCs w:val="28"/>
        </w:rPr>
      </w:pPr>
    </w:p>
    <w:p w14:paraId="77676121" w14:textId="497EA852" w:rsidR="00B0068D" w:rsidRPr="00893D81" w:rsidRDefault="00B0068D" w:rsidP="00B0068D">
      <w:pPr>
        <w:pStyle w:val="a7"/>
        <w:numPr>
          <w:ilvl w:val="0"/>
          <w:numId w:val="4"/>
        </w:numPr>
        <w:spacing w:line="440" w:lineRule="exact"/>
        <w:ind w:firstLineChars="0"/>
        <w:rPr>
          <w:rFonts w:ascii="宋体" w:eastAsia="宋体" w:hAnsi="宋体"/>
          <w:b/>
          <w:bCs/>
          <w:color w:val="C00000"/>
          <w:sz w:val="28"/>
          <w:szCs w:val="32"/>
        </w:rPr>
      </w:pPr>
      <w:r>
        <w:rPr>
          <w:rFonts w:ascii="宋体" w:eastAsia="宋体" w:hAnsi="宋体" w:hint="eastAsia"/>
          <w:b/>
          <w:bCs/>
          <w:color w:val="C00000"/>
          <w:sz w:val="28"/>
          <w:szCs w:val="32"/>
        </w:rPr>
        <w:t>版本更新记录</w:t>
      </w:r>
    </w:p>
    <w:p w14:paraId="5406369C" w14:textId="4269F0F2" w:rsidR="00B0068D" w:rsidRDefault="00B0068D" w:rsidP="00B0068D">
      <w:pPr>
        <w:pStyle w:val="a7"/>
        <w:numPr>
          <w:ilvl w:val="0"/>
          <w:numId w:val="8"/>
        </w:numPr>
        <w:spacing w:line="440" w:lineRule="exact"/>
        <w:ind w:firstLineChars="0"/>
        <w:rPr>
          <w:rFonts w:ascii="宋体" w:eastAsia="宋体" w:hAnsi="宋体"/>
          <w:sz w:val="24"/>
          <w:szCs w:val="28"/>
        </w:rPr>
      </w:pPr>
      <w:r w:rsidRPr="00237498">
        <w:rPr>
          <w:rFonts w:ascii="宋体" w:eastAsia="宋体" w:hAnsi="宋体"/>
          <w:sz w:val="24"/>
          <w:szCs w:val="28"/>
        </w:rPr>
        <w:t>V5</w:t>
      </w:r>
      <w:r>
        <w:rPr>
          <w:rFonts w:ascii="宋体" w:eastAsia="宋体" w:hAnsi="宋体"/>
          <w:sz w:val="24"/>
          <w:szCs w:val="28"/>
        </w:rPr>
        <w:t>.1</w:t>
      </w:r>
      <w:r>
        <w:rPr>
          <w:rFonts w:ascii="宋体" w:eastAsia="宋体" w:hAnsi="宋体" w:hint="eastAsia"/>
          <w:sz w:val="24"/>
          <w:szCs w:val="28"/>
        </w:rPr>
        <w:t>更新</w:t>
      </w:r>
      <w:r w:rsidR="00AF5A63">
        <w:rPr>
          <w:rFonts w:ascii="宋体" w:eastAsia="宋体" w:hAnsi="宋体" w:hint="eastAsia"/>
          <w:sz w:val="24"/>
          <w:szCs w:val="28"/>
        </w:rPr>
        <w:t xml:space="preserve"> </w:t>
      </w:r>
      <w:r w:rsidR="00AF5A63">
        <w:rPr>
          <w:rFonts w:ascii="宋体" w:eastAsia="宋体" w:hAnsi="宋体"/>
          <w:sz w:val="24"/>
          <w:szCs w:val="28"/>
        </w:rPr>
        <w:t xml:space="preserve"> 2024-01-12</w:t>
      </w:r>
    </w:p>
    <w:p w14:paraId="3419126E" w14:textId="72CC3125" w:rsidR="00B0068D" w:rsidRDefault="00B0068D" w:rsidP="00B0068D">
      <w:pPr>
        <w:pStyle w:val="a7"/>
        <w:spacing w:line="440" w:lineRule="exact"/>
        <w:ind w:left="840" w:firstLineChars="0" w:firstLine="0"/>
        <w:rPr>
          <w:rFonts w:ascii="宋体" w:eastAsia="宋体" w:hAnsi="宋体"/>
          <w:sz w:val="24"/>
          <w:szCs w:val="28"/>
        </w:rPr>
      </w:pPr>
      <w:r>
        <w:rPr>
          <w:rFonts w:ascii="宋体" w:eastAsia="宋体" w:hAnsi="宋体" w:hint="eastAsia"/>
          <w:sz w:val="24"/>
          <w:szCs w:val="28"/>
        </w:rPr>
        <w:t>增加表《</w:t>
      </w:r>
      <w:r w:rsidRPr="00B0068D">
        <w:rPr>
          <w:rFonts w:ascii="宋体" w:eastAsia="宋体" w:hAnsi="宋体"/>
          <w:sz w:val="24"/>
          <w:szCs w:val="28"/>
        </w:rPr>
        <w:t>11.2前端融资放款敏感性分析</w:t>
      </w:r>
      <w:r>
        <w:rPr>
          <w:rFonts w:ascii="宋体" w:eastAsia="宋体" w:hAnsi="宋体" w:hint="eastAsia"/>
          <w:sz w:val="24"/>
          <w:szCs w:val="28"/>
        </w:rPr>
        <w:t>》</w:t>
      </w:r>
    </w:p>
    <w:p w14:paraId="0E82EE8A" w14:textId="66D1588D" w:rsidR="00B0068D" w:rsidRDefault="00B0068D" w:rsidP="00B0068D">
      <w:pPr>
        <w:pStyle w:val="a7"/>
        <w:spacing w:line="440" w:lineRule="exact"/>
        <w:ind w:left="840" w:firstLineChars="0" w:firstLine="0"/>
        <w:rPr>
          <w:rFonts w:ascii="宋体" w:eastAsia="宋体" w:hAnsi="宋体"/>
          <w:sz w:val="24"/>
          <w:szCs w:val="28"/>
        </w:rPr>
      </w:pPr>
      <w:r>
        <w:rPr>
          <w:rFonts w:ascii="宋体" w:eastAsia="宋体" w:hAnsi="宋体" w:hint="eastAsia"/>
          <w:sz w:val="24"/>
          <w:szCs w:val="28"/>
        </w:rPr>
        <w:t>增加表《</w:t>
      </w:r>
      <w:r w:rsidRPr="00B0068D">
        <w:rPr>
          <w:rFonts w:ascii="宋体" w:eastAsia="宋体" w:hAnsi="宋体"/>
          <w:sz w:val="24"/>
          <w:szCs w:val="28"/>
        </w:rPr>
        <w:t>11.3地价敏感性分析</w:t>
      </w:r>
      <w:r>
        <w:rPr>
          <w:rFonts w:ascii="宋体" w:eastAsia="宋体" w:hAnsi="宋体" w:hint="eastAsia"/>
          <w:sz w:val="24"/>
          <w:szCs w:val="28"/>
        </w:rPr>
        <w:t>》</w:t>
      </w:r>
    </w:p>
    <w:p w14:paraId="709952F7" w14:textId="37202A0D" w:rsidR="00B0068D" w:rsidRDefault="00B0068D" w:rsidP="00B0068D">
      <w:pPr>
        <w:pStyle w:val="a7"/>
        <w:spacing w:line="440" w:lineRule="exact"/>
        <w:ind w:left="840" w:firstLineChars="0" w:firstLine="0"/>
        <w:rPr>
          <w:rFonts w:ascii="宋体" w:eastAsia="宋体" w:hAnsi="宋体"/>
          <w:sz w:val="24"/>
          <w:szCs w:val="28"/>
        </w:rPr>
      </w:pPr>
      <w:r>
        <w:rPr>
          <w:rFonts w:ascii="宋体" w:eastAsia="宋体" w:hAnsi="宋体" w:hint="eastAsia"/>
          <w:sz w:val="24"/>
          <w:szCs w:val="28"/>
        </w:rPr>
        <w:t>增加表《</w:t>
      </w:r>
      <w:r w:rsidRPr="00B0068D">
        <w:rPr>
          <w:rFonts w:ascii="宋体" w:eastAsia="宋体" w:hAnsi="宋体"/>
          <w:sz w:val="24"/>
          <w:szCs w:val="28"/>
        </w:rPr>
        <w:t>11.4售价敏感性分析</w:t>
      </w:r>
      <w:r>
        <w:rPr>
          <w:rFonts w:ascii="宋体" w:eastAsia="宋体" w:hAnsi="宋体" w:hint="eastAsia"/>
          <w:sz w:val="24"/>
          <w:szCs w:val="28"/>
        </w:rPr>
        <w:t>》</w:t>
      </w:r>
    </w:p>
    <w:p w14:paraId="7B7C77C4" w14:textId="678FABA3" w:rsidR="00B0068D" w:rsidRDefault="003B6520" w:rsidP="00B0068D">
      <w:pPr>
        <w:pStyle w:val="a7"/>
        <w:numPr>
          <w:ilvl w:val="0"/>
          <w:numId w:val="8"/>
        </w:numPr>
        <w:spacing w:line="440" w:lineRule="exact"/>
        <w:ind w:firstLineChars="0"/>
        <w:rPr>
          <w:rFonts w:ascii="宋体" w:eastAsia="宋体" w:hAnsi="宋体"/>
          <w:sz w:val="24"/>
          <w:szCs w:val="28"/>
        </w:rPr>
      </w:pPr>
      <w:r w:rsidRPr="00237498">
        <w:rPr>
          <w:rFonts w:ascii="宋体" w:eastAsia="宋体" w:hAnsi="宋体"/>
          <w:sz w:val="24"/>
          <w:szCs w:val="28"/>
        </w:rPr>
        <w:t>V5</w:t>
      </w:r>
      <w:r>
        <w:rPr>
          <w:rFonts w:ascii="宋体" w:eastAsia="宋体" w:hAnsi="宋体"/>
          <w:sz w:val="24"/>
          <w:szCs w:val="28"/>
        </w:rPr>
        <w:t>.2</w:t>
      </w:r>
      <w:r>
        <w:rPr>
          <w:rFonts w:ascii="宋体" w:eastAsia="宋体" w:hAnsi="宋体" w:hint="eastAsia"/>
          <w:sz w:val="24"/>
          <w:szCs w:val="28"/>
        </w:rPr>
        <w:t xml:space="preserve">更新 </w:t>
      </w:r>
      <w:r>
        <w:rPr>
          <w:rFonts w:ascii="宋体" w:eastAsia="宋体" w:hAnsi="宋体"/>
          <w:sz w:val="24"/>
          <w:szCs w:val="28"/>
        </w:rPr>
        <w:t xml:space="preserve"> 2024-03-18</w:t>
      </w:r>
    </w:p>
    <w:p w14:paraId="0DB87019" w14:textId="576C88B5" w:rsidR="003B6520" w:rsidRDefault="00705C35" w:rsidP="003B6520">
      <w:pPr>
        <w:pStyle w:val="a7"/>
        <w:spacing w:line="440" w:lineRule="exact"/>
        <w:ind w:left="840" w:firstLineChars="0" w:firstLine="0"/>
        <w:rPr>
          <w:rFonts w:ascii="宋体" w:eastAsia="宋体" w:hAnsi="宋体"/>
          <w:sz w:val="24"/>
          <w:szCs w:val="28"/>
        </w:rPr>
      </w:pPr>
      <w:proofErr w:type="gramStart"/>
      <w:r>
        <w:rPr>
          <w:rFonts w:ascii="宋体" w:eastAsia="宋体" w:hAnsi="宋体" w:hint="eastAsia"/>
          <w:sz w:val="24"/>
          <w:szCs w:val="28"/>
        </w:rPr>
        <w:t>完善土</w:t>
      </w:r>
      <w:proofErr w:type="gramEnd"/>
      <w:r>
        <w:rPr>
          <w:rFonts w:ascii="宋体" w:eastAsia="宋体" w:hAnsi="宋体" w:hint="eastAsia"/>
          <w:sz w:val="24"/>
          <w:szCs w:val="28"/>
        </w:rPr>
        <w:t>增税模版，车位和储藏间按对应产品类型计算土增税</w:t>
      </w:r>
    </w:p>
    <w:p w14:paraId="17D8A35B" w14:textId="00DEEA3D" w:rsidR="00E462C8" w:rsidRDefault="00E462C8" w:rsidP="00E462C8">
      <w:pPr>
        <w:pStyle w:val="a7"/>
        <w:numPr>
          <w:ilvl w:val="0"/>
          <w:numId w:val="8"/>
        </w:numPr>
        <w:spacing w:line="440" w:lineRule="exact"/>
        <w:ind w:firstLineChars="0"/>
        <w:rPr>
          <w:rFonts w:ascii="宋体" w:eastAsia="宋体" w:hAnsi="宋体"/>
          <w:sz w:val="24"/>
          <w:szCs w:val="28"/>
        </w:rPr>
      </w:pPr>
      <w:r w:rsidRPr="00237498">
        <w:rPr>
          <w:rFonts w:ascii="宋体" w:eastAsia="宋体" w:hAnsi="宋体"/>
          <w:sz w:val="24"/>
          <w:szCs w:val="28"/>
        </w:rPr>
        <w:t>V5</w:t>
      </w:r>
      <w:r>
        <w:rPr>
          <w:rFonts w:ascii="宋体" w:eastAsia="宋体" w:hAnsi="宋体"/>
          <w:sz w:val="24"/>
          <w:szCs w:val="28"/>
        </w:rPr>
        <w:t>.</w:t>
      </w:r>
      <w:r>
        <w:rPr>
          <w:rFonts w:ascii="宋体" w:eastAsia="宋体" w:hAnsi="宋体" w:hint="eastAsia"/>
          <w:sz w:val="24"/>
          <w:szCs w:val="28"/>
        </w:rPr>
        <w:t xml:space="preserve">3更新 </w:t>
      </w:r>
      <w:r>
        <w:rPr>
          <w:rFonts w:ascii="宋体" w:eastAsia="宋体" w:hAnsi="宋体"/>
          <w:sz w:val="24"/>
          <w:szCs w:val="28"/>
        </w:rPr>
        <w:t xml:space="preserve"> 2024-0</w:t>
      </w:r>
      <w:r>
        <w:rPr>
          <w:rFonts w:ascii="宋体" w:eastAsia="宋体" w:hAnsi="宋体" w:hint="eastAsia"/>
          <w:sz w:val="24"/>
          <w:szCs w:val="28"/>
        </w:rPr>
        <w:t>7</w:t>
      </w:r>
      <w:r>
        <w:rPr>
          <w:rFonts w:ascii="宋体" w:eastAsia="宋体" w:hAnsi="宋体"/>
          <w:sz w:val="24"/>
          <w:szCs w:val="28"/>
        </w:rPr>
        <w:t>-1</w:t>
      </w:r>
      <w:r>
        <w:rPr>
          <w:rFonts w:ascii="宋体" w:eastAsia="宋体" w:hAnsi="宋体" w:hint="eastAsia"/>
          <w:sz w:val="24"/>
          <w:szCs w:val="28"/>
        </w:rPr>
        <w:t>2</w:t>
      </w:r>
    </w:p>
    <w:p w14:paraId="0A32F7F5" w14:textId="79678C34" w:rsidR="00E462C8" w:rsidRDefault="00E462C8" w:rsidP="00E462C8">
      <w:pPr>
        <w:pStyle w:val="a7"/>
        <w:spacing w:line="440" w:lineRule="exact"/>
        <w:ind w:left="840" w:firstLineChars="0" w:firstLine="0"/>
        <w:rPr>
          <w:rFonts w:ascii="宋体" w:eastAsia="宋体" w:hAnsi="宋体"/>
          <w:sz w:val="24"/>
          <w:szCs w:val="28"/>
        </w:rPr>
      </w:pPr>
      <w:r>
        <w:rPr>
          <w:rFonts w:ascii="宋体" w:eastAsia="宋体" w:hAnsi="宋体" w:hint="eastAsia"/>
          <w:sz w:val="24"/>
          <w:szCs w:val="28"/>
        </w:rPr>
        <w:t>修正多处bug</w:t>
      </w:r>
    </w:p>
    <w:p w14:paraId="13B8B8CD" w14:textId="11543BE2" w:rsidR="00206A25" w:rsidRPr="00893D81" w:rsidRDefault="00D262F2" w:rsidP="00206A25">
      <w:pPr>
        <w:pStyle w:val="a7"/>
        <w:numPr>
          <w:ilvl w:val="0"/>
          <w:numId w:val="4"/>
        </w:numPr>
        <w:spacing w:line="440" w:lineRule="exact"/>
        <w:ind w:firstLineChars="0"/>
        <w:rPr>
          <w:rFonts w:ascii="宋体" w:eastAsia="宋体" w:hAnsi="宋体"/>
          <w:b/>
          <w:bCs/>
          <w:color w:val="C00000"/>
          <w:sz w:val="28"/>
          <w:szCs w:val="32"/>
        </w:rPr>
      </w:pPr>
      <w:r>
        <w:rPr>
          <w:rFonts w:ascii="宋体" w:eastAsia="宋体" w:hAnsi="宋体" w:hint="eastAsia"/>
          <w:b/>
          <w:bCs/>
          <w:color w:val="C00000"/>
          <w:sz w:val="28"/>
          <w:szCs w:val="32"/>
        </w:rPr>
        <w:lastRenderedPageBreak/>
        <w:t>使用说明</w:t>
      </w:r>
      <w:r w:rsidR="00206A25" w:rsidRPr="00893D81">
        <w:rPr>
          <w:rFonts w:ascii="宋体" w:eastAsia="宋体" w:hAnsi="宋体" w:hint="eastAsia"/>
          <w:b/>
          <w:bCs/>
          <w:color w:val="C00000"/>
          <w:sz w:val="28"/>
          <w:szCs w:val="32"/>
        </w:rPr>
        <w:t>：</w:t>
      </w:r>
    </w:p>
    <w:p w14:paraId="542EF5D4" w14:textId="583CB5ED" w:rsidR="007D7603" w:rsidRDefault="007D7603" w:rsidP="00D262F2">
      <w:pPr>
        <w:pStyle w:val="a7"/>
        <w:numPr>
          <w:ilvl w:val="0"/>
          <w:numId w:val="9"/>
        </w:numPr>
        <w:spacing w:line="440" w:lineRule="exact"/>
        <w:ind w:firstLineChars="0"/>
        <w:rPr>
          <w:rFonts w:ascii="宋体" w:eastAsia="宋体" w:hAnsi="宋体"/>
          <w:sz w:val="24"/>
        </w:rPr>
      </w:pPr>
      <w:r>
        <w:rPr>
          <w:rFonts w:ascii="宋体" w:eastAsia="宋体" w:hAnsi="宋体" w:hint="eastAsia"/>
          <w:sz w:val="24"/>
        </w:rPr>
        <w:t>推荐使用E</w:t>
      </w:r>
      <w:r>
        <w:rPr>
          <w:rFonts w:ascii="宋体" w:eastAsia="宋体" w:hAnsi="宋体"/>
          <w:sz w:val="24"/>
        </w:rPr>
        <w:t>XCEL</w:t>
      </w:r>
      <w:r>
        <w:rPr>
          <w:rFonts w:ascii="宋体" w:eastAsia="宋体" w:hAnsi="宋体" w:hint="eastAsia"/>
          <w:sz w:val="24"/>
        </w:rPr>
        <w:t>程序</w:t>
      </w:r>
      <w:r w:rsidRPr="00D262F2">
        <w:rPr>
          <w:rFonts w:ascii="宋体" w:eastAsia="宋体" w:hAnsi="宋体"/>
          <w:sz w:val="24"/>
        </w:rPr>
        <w:t>打开模版文件</w:t>
      </w:r>
      <w:r>
        <w:rPr>
          <w:rFonts w:ascii="宋体" w:eastAsia="宋体" w:hAnsi="宋体" w:hint="eastAsia"/>
          <w:sz w:val="24"/>
        </w:rPr>
        <w:t>，</w:t>
      </w:r>
      <w:proofErr w:type="gramStart"/>
      <w:r>
        <w:rPr>
          <w:rFonts w:ascii="宋体" w:eastAsia="宋体" w:hAnsi="宋体" w:hint="eastAsia"/>
          <w:sz w:val="24"/>
        </w:rPr>
        <w:t>本模版</w:t>
      </w:r>
      <w:proofErr w:type="gramEnd"/>
      <w:r>
        <w:rPr>
          <w:rFonts w:ascii="宋体" w:eastAsia="宋体" w:hAnsi="宋体" w:hint="eastAsia"/>
          <w:sz w:val="24"/>
        </w:rPr>
        <w:t>采用了多项V</w:t>
      </w:r>
      <w:r>
        <w:rPr>
          <w:rFonts w:ascii="宋体" w:eastAsia="宋体" w:hAnsi="宋体"/>
          <w:sz w:val="24"/>
        </w:rPr>
        <w:t>BA</w:t>
      </w:r>
      <w:r>
        <w:rPr>
          <w:rFonts w:ascii="宋体" w:eastAsia="宋体" w:hAnsi="宋体" w:hint="eastAsia"/>
          <w:sz w:val="24"/>
        </w:rPr>
        <w:t>代码。W</w:t>
      </w:r>
      <w:r>
        <w:rPr>
          <w:rFonts w:ascii="宋体" w:eastAsia="宋体" w:hAnsi="宋体"/>
          <w:sz w:val="24"/>
        </w:rPr>
        <w:t>PS</w:t>
      </w:r>
      <w:r>
        <w:rPr>
          <w:rFonts w:ascii="宋体" w:eastAsia="宋体" w:hAnsi="宋体" w:hint="eastAsia"/>
          <w:sz w:val="24"/>
        </w:rPr>
        <w:t>用的</w:t>
      </w:r>
      <w:r w:rsidRPr="007D7603">
        <w:rPr>
          <w:rFonts w:ascii="宋体" w:eastAsia="宋体" w:hAnsi="宋体"/>
          <w:sz w:val="24"/>
        </w:rPr>
        <w:t>是JS语言</w:t>
      </w:r>
      <w:r>
        <w:rPr>
          <w:rFonts w:ascii="宋体" w:eastAsia="宋体" w:hAnsi="宋体" w:hint="eastAsia"/>
          <w:sz w:val="24"/>
        </w:rPr>
        <w:t>可能无法加载或执行，</w:t>
      </w:r>
      <w:r w:rsidRPr="007D7603">
        <w:rPr>
          <w:rFonts w:ascii="宋体" w:eastAsia="宋体" w:hAnsi="宋体"/>
          <w:sz w:val="24"/>
        </w:rPr>
        <w:t>WPS有很多版本，但只有专业版才支持VBA</w:t>
      </w:r>
      <w:r>
        <w:rPr>
          <w:rFonts w:ascii="宋体" w:eastAsia="宋体" w:hAnsi="宋体" w:hint="eastAsia"/>
          <w:sz w:val="24"/>
        </w:rPr>
        <w:t>（</w:t>
      </w:r>
      <w:r w:rsidRPr="007D7603">
        <w:rPr>
          <w:rFonts w:ascii="宋体" w:eastAsia="宋体" w:hAnsi="宋体"/>
          <w:sz w:val="24"/>
        </w:rPr>
        <w:t>可以考虑自行下载一个专业版的WPS安装，例如：WPS2019 国家电网专业版、WPS2019 武汉市政务专业版、WPS2019 邮政企业专业版……PS：不推荐在WPS</w:t>
      </w:r>
      <w:proofErr w:type="gramStart"/>
      <w:r w:rsidRPr="007D7603">
        <w:rPr>
          <w:rFonts w:ascii="宋体" w:eastAsia="宋体" w:hAnsi="宋体"/>
          <w:sz w:val="24"/>
        </w:rPr>
        <w:t>官网下载</w:t>
      </w:r>
      <w:proofErr w:type="gramEnd"/>
      <w:r w:rsidRPr="007D7603">
        <w:rPr>
          <w:rFonts w:ascii="宋体" w:eastAsia="宋体" w:hAnsi="宋体"/>
          <w:sz w:val="24"/>
        </w:rPr>
        <w:t>，因为在那里下载到的，据说都是免费个人版，非专业版，不支持VBA</w:t>
      </w:r>
      <w:r>
        <w:rPr>
          <w:rFonts w:ascii="宋体" w:eastAsia="宋体" w:hAnsi="宋体" w:hint="eastAsia"/>
          <w:sz w:val="24"/>
        </w:rPr>
        <w:t>）。</w:t>
      </w:r>
    </w:p>
    <w:p w14:paraId="487977E5" w14:textId="0D8F7F27" w:rsidR="007D7603" w:rsidRDefault="007D7603" w:rsidP="007D7603">
      <w:pPr>
        <w:pStyle w:val="a7"/>
        <w:spacing w:line="440" w:lineRule="exact"/>
        <w:ind w:left="840" w:firstLineChars="0" w:firstLine="0"/>
        <w:rPr>
          <w:rFonts w:ascii="宋体" w:eastAsia="宋体" w:hAnsi="宋体"/>
          <w:sz w:val="24"/>
        </w:rPr>
      </w:pPr>
      <w:r>
        <w:rPr>
          <w:rFonts w:ascii="宋体" w:eastAsia="宋体" w:hAnsi="宋体" w:hint="eastAsia"/>
          <w:sz w:val="24"/>
        </w:rPr>
        <w:t>或者下载安装以下W</w:t>
      </w:r>
      <w:r>
        <w:rPr>
          <w:rFonts w:ascii="宋体" w:eastAsia="宋体" w:hAnsi="宋体"/>
          <w:sz w:val="24"/>
        </w:rPr>
        <w:t>PS</w:t>
      </w:r>
      <w:r>
        <w:rPr>
          <w:rFonts w:ascii="宋体" w:eastAsia="宋体" w:hAnsi="宋体" w:hint="eastAsia"/>
          <w:sz w:val="24"/>
        </w:rPr>
        <w:t>插件程序：</w:t>
      </w:r>
    </w:p>
    <w:p w14:paraId="5DB30C1C" w14:textId="3776D4FC" w:rsidR="007D7603" w:rsidRDefault="00000000" w:rsidP="007D7603">
      <w:pPr>
        <w:pStyle w:val="a7"/>
        <w:spacing w:line="440" w:lineRule="exact"/>
        <w:ind w:left="840" w:firstLineChars="0" w:firstLine="0"/>
        <w:rPr>
          <w:rFonts w:ascii="宋体" w:eastAsia="宋体" w:hAnsi="宋体"/>
          <w:sz w:val="24"/>
        </w:rPr>
      </w:pPr>
      <w:hyperlink r:id="rId13" w:history="1">
        <w:r w:rsidR="007D7603" w:rsidRPr="007D7603">
          <w:rPr>
            <w:rStyle w:val="a8"/>
            <w:rFonts w:ascii="宋体" w:eastAsia="宋体" w:hAnsi="宋体" w:hint="eastAsia"/>
            <w:sz w:val="24"/>
          </w:rPr>
          <w:t>h</w:t>
        </w:r>
        <w:r w:rsidR="007D7603" w:rsidRPr="007D7603">
          <w:rPr>
            <w:rStyle w:val="a8"/>
            <w:rFonts w:ascii="宋体" w:eastAsia="宋体" w:hAnsi="宋体"/>
            <w:sz w:val="24"/>
          </w:rPr>
          <w:t>ttps://fccs.cc/wps.vba.rar</w:t>
        </w:r>
      </w:hyperlink>
    </w:p>
    <w:p w14:paraId="2EDEA95F" w14:textId="65384DD0" w:rsidR="007D7603" w:rsidRPr="007D7603" w:rsidRDefault="00000000" w:rsidP="007D7603">
      <w:pPr>
        <w:pStyle w:val="a7"/>
        <w:spacing w:line="440" w:lineRule="exact"/>
        <w:ind w:left="840" w:firstLineChars="0" w:firstLine="0"/>
        <w:rPr>
          <w:rFonts w:ascii="宋体" w:eastAsia="宋体" w:hAnsi="宋体"/>
          <w:sz w:val="24"/>
        </w:rPr>
      </w:pPr>
      <w:hyperlink r:id="rId14" w:history="1">
        <w:r w:rsidR="007D7603" w:rsidRPr="007D7603">
          <w:rPr>
            <w:rStyle w:val="a8"/>
            <w:rFonts w:ascii="宋体" w:eastAsia="宋体" w:hAnsi="宋体" w:hint="eastAsia"/>
            <w:sz w:val="24"/>
          </w:rPr>
          <w:t>h</w:t>
        </w:r>
        <w:r w:rsidR="007D7603" w:rsidRPr="007D7603">
          <w:rPr>
            <w:rStyle w:val="a8"/>
            <w:rFonts w:ascii="宋体" w:eastAsia="宋体" w:hAnsi="宋体"/>
            <w:sz w:val="24"/>
          </w:rPr>
          <w:t>ttps://fckcs.cn/wps.vba.rar</w:t>
        </w:r>
      </w:hyperlink>
    </w:p>
    <w:p w14:paraId="7C60F693" w14:textId="77777777" w:rsidR="008A5A2D" w:rsidRDefault="008A5A2D" w:rsidP="008A5A2D">
      <w:pPr>
        <w:pStyle w:val="a7"/>
        <w:numPr>
          <w:ilvl w:val="0"/>
          <w:numId w:val="9"/>
        </w:numPr>
        <w:spacing w:line="440" w:lineRule="exact"/>
        <w:ind w:firstLineChars="0"/>
        <w:rPr>
          <w:rFonts w:ascii="宋体" w:eastAsia="宋体" w:hAnsi="宋体"/>
          <w:sz w:val="24"/>
        </w:rPr>
      </w:pPr>
      <w:r w:rsidRPr="003F2519">
        <w:rPr>
          <w:rFonts w:ascii="宋体" w:eastAsia="宋体" w:hAnsi="宋体" w:hint="eastAsia"/>
          <w:sz w:val="24"/>
        </w:rPr>
        <w:t>打开</w:t>
      </w:r>
      <w:proofErr w:type="spellStart"/>
      <w:r w:rsidRPr="003F2519">
        <w:rPr>
          <w:rFonts w:ascii="宋体" w:eastAsia="宋体" w:hAnsi="宋体"/>
          <w:sz w:val="24"/>
        </w:rPr>
        <w:t>xlsm</w:t>
      </w:r>
      <w:proofErr w:type="spellEnd"/>
      <w:r w:rsidRPr="003F2519">
        <w:rPr>
          <w:rFonts w:ascii="宋体" w:eastAsia="宋体" w:hAnsi="宋体"/>
          <w:sz w:val="24"/>
        </w:rPr>
        <w:t>文件若提示：安全风险 Microsoft 已阻止宏运行，请右键点击该文件-属性-在安全选项处解除锁定即可。</w:t>
      </w:r>
    </w:p>
    <w:p w14:paraId="3096540F" w14:textId="2AA69856" w:rsidR="00206A25" w:rsidRPr="00FD1F6A" w:rsidRDefault="00D262F2" w:rsidP="00D262F2">
      <w:pPr>
        <w:pStyle w:val="a7"/>
        <w:numPr>
          <w:ilvl w:val="0"/>
          <w:numId w:val="9"/>
        </w:numPr>
        <w:spacing w:line="440" w:lineRule="exact"/>
        <w:ind w:firstLineChars="0"/>
        <w:rPr>
          <w:rFonts w:ascii="宋体" w:eastAsia="宋体" w:hAnsi="宋体"/>
          <w:sz w:val="32"/>
          <w:szCs w:val="28"/>
        </w:rPr>
      </w:pPr>
      <w:r w:rsidRPr="00D262F2">
        <w:rPr>
          <w:rFonts w:ascii="宋体" w:eastAsia="宋体" w:hAnsi="宋体"/>
          <w:sz w:val="24"/>
        </w:rPr>
        <w:t>打开模版文件后，EXCEL会提示“此工作簿包含一个或多个可能不安全的外部源的链接”，请点击“更新”按钮，模版文件将自动链接网络城市库文件更新数据。你也可以进入：数据-连接-编辑链接-更新值，更新城市库文件，并且进入数据-连接-全部刷新，更新</w:t>
      </w:r>
      <w:proofErr w:type="gramStart"/>
      <w:r w:rsidRPr="00D262F2">
        <w:rPr>
          <w:rFonts w:ascii="宋体" w:eastAsia="宋体" w:hAnsi="宋体"/>
          <w:sz w:val="24"/>
        </w:rPr>
        <w:t>所有云</w:t>
      </w:r>
      <w:proofErr w:type="gramEnd"/>
      <w:r w:rsidRPr="00D262F2">
        <w:rPr>
          <w:rFonts w:ascii="宋体" w:eastAsia="宋体" w:hAnsi="宋体"/>
          <w:sz w:val="24"/>
        </w:rPr>
        <w:t>数据，保证模版文件的正常使用。</w:t>
      </w:r>
    </w:p>
    <w:p w14:paraId="5C6CC7BD" w14:textId="371B15EC" w:rsidR="00FD1F6A" w:rsidRPr="00FD1F6A" w:rsidRDefault="00FD1F6A" w:rsidP="00FD1F6A">
      <w:pPr>
        <w:pStyle w:val="a7"/>
        <w:spacing w:line="440" w:lineRule="exact"/>
        <w:ind w:left="840" w:firstLineChars="0" w:firstLine="0"/>
        <w:rPr>
          <w:rFonts w:ascii="宋体" w:eastAsia="宋体" w:hAnsi="宋体"/>
          <w:sz w:val="24"/>
        </w:rPr>
      </w:pPr>
      <w:r w:rsidRPr="00FD1F6A">
        <w:rPr>
          <w:rFonts w:ascii="宋体" w:eastAsia="宋体" w:hAnsi="宋体"/>
          <w:sz w:val="24"/>
        </w:rPr>
        <w:t>PS：</w:t>
      </w:r>
      <w:proofErr w:type="gramStart"/>
      <w:r w:rsidRPr="00FD1F6A">
        <w:rPr>
          <w:rFonts w:ascii="宋体" w:eastAsia="宋体" w:hAnsi="宋体"/>
          <w:sz w:val="24"/>
        </w:rPr>
        <w:t>若城市库</w:t>
      </w:r>
      <w:proofErr w:type="gramEnd"/>
      <w:r w:rsidRPr="00FD1F6A">
        <w:rPr>
          <w:rFonts w:ascii="宋体" w:eastAsia="宋体" w:hAnsi="宋体"/>
          <w:sz w:val="24"/>
        </w:rPr>
        <w:t>引用路径错误请检查，进入：公式-名称管理器-查看并修改引用位置为https开头名称的路径设置，或下载城市库文件，保存于模板</w:t>
      </w:r>
      <w:r>
        <w:rPr>
          <w:rFonts w:ascii="宋体" w:eastAsia="宋体" w:hAnsi="宋体" w:hint="eastAsia"/>
          <w:sz w:val="24"/>
        </w:rPr>
        <w:t>文件</w:t>
      </w:r>
      <w:r w:rsidRPr="00FD1F6A">
        <w:rPr>
          <w:rFonts w:ascii="宋体" w:eastAsia="宋体" w:hAnsi="宋体"/>
          <w:sz w:val="24"/>
        </w:rPr>
        <w:t>同</w:t>
      </w:r>
      <w:r>
        <w:rPr>
          <w:rFonts w:ascii="宋体" w:eastAsia="宋体" w:hAnsi="宋体" w:hint="eastAsia"/>
          <w:sz w:val="24"/>
        </w:rPr>
        <w:t>一</w:t>
      </w:r>
      <w:r w:rsidRPr="00FD1F6A">
        <w:rPr>
          <w:rFonts w:ascii="宋体" w:eastAsia="宋体" w:hAnsi="宋体"/>
          <w:sz w:val="24"/>
        </w:rPr>
        <w:t>文件夹内。</w:t>
      </w:r>
    </w:p>
    <w:p w14:paraId="30D46083" w14:textId="13139234" w:rsidR="004D4B3A" w:rsidRDefault="00FD1F6A" w:rsidP="00255DD8">
      <w:pPr>
        <w:pStyle w:val="a7"/>
        <w:numPr>
          <w:ilvl w:val="0"/>
          <w:numId w:val="9"/>
        </w:numPr>
        <w:spacing w:line="440" w:lineRule="exact"/>
        <w:ind w:firstLineChars="0"/>
        <w:rPr>
          <w:rFonts w:ascii="宋体" w:eastAsia="宋体" w:hAnsi="宋体"/>
          <w:sz w:val="24"/>
        </w:rPr>
      </w:pPr>
      <w:r w:rsidRPr="00FD1F6A">
        <w:rPr>
          <w:rFonts w:ascii="宋体" w:eastAsia="宋体" w:hAnsi="宋体"/>
          <w:sz w:val="24"/>
        </w:rPr>
        <w:t>XLSM后缀文件名是启用了宏的excel文件，所以你必须启动宏才能完整使用本测算模版。</w:t>
      </w:r>
      <w:r w:rsidR="00255DD8" w:rsidRPr="00255DD8">
        <w:rPr>
          <w:rFonts w:ascii="宋体" w:eastAsia="宋体" w:hAnsi="宋体" w:hint="eastAsia"/>
          <w:sz w:val="24"/>
        </w:rPr>
        <w:t>在</w:t>
      </w:r>
      <w:r w:rsidR="00255DD8" w:rsidRPr="00255DD8">
        <w:rPr>
          <w:rFonts w:ascii="宋体" w:eastAsia="宋体" w:hAnsi="宋体"/>
          <w:sz w:val="24"/>
        </w:rPr>
        <w:t>excel中</w:t>
      </w:r>
      <w:r w:rsidR="00EA56F0">
        <w:rPr>
          <w:rFonts w:ascii="宋体" w:eastAsia="宋体" w:hAnsi="宋体" w:hint="eastAsia"/>
          <w:sz w:val="24"/>
        </w:rPr>
        <w:t>添加</w:t>
      </w:r>
      <w:r w:rsidR="00255DD8" w:rsidRPr="00255DD8">
        <w:rPr>
          <w:rFonts w:ascii="宋体" w:eastAsia="宋体" w:hAnsi="宋体"/>
          <w:sz w:val="24"/>
        </w:rPr>
        <w:t>VBA编辑器</w:t>
      </w:r>
      <w:r w:rsidR="00255DD8">
        <w:rPr>
          <w:rFonts w:ascii="宋体" w:eastAsia="宋体" w:hAnsi="宋体" w:hint="eastAsia"/>
          <w:sz w:val="24"/>
        </w:rPr>
        <w:t>方法</w:t>
      </w:r>
      <w:r w:rsidR="00255DD8" w:rsidRPr="00255DD8">
        <w:rPr>
          <w:rFonts w:ascii="宋体" w:eastAsia="宋体" w:hAnsi="宋体"/>
          <w:sz w:val="24"/>
        </w:rPr>
        <w:t>（文件</w:t>
      </w:r>
      <w:r w:rsidR="00EA56F0">
        <w:rPr>
          <w:rFonts w:ascii="宋体" w:eastAsia="宋体" w:hAnsi="宋体"/>
          <w:sz w:val="24"/>
        </w:rPr>
        <w:t>-</w:t>
      </w:r>
      <w:r w:rsidR="00255DD8" w:rsidRPr="00255DD8">
        <w:rPr>
          <w:rFonts w:ascii="宋体" w:eastAsia="宋体" w:hAnsi="宋体"/>
          <w:sz w:val="24"/>
        </w:rPr>
        <w:t>更多</w:t>
      </w:r>
      <w:r w:rsidR="00EA56F0">
        <w:rPr>
          <w:rFonts w:ascii="宋体" w:eastAsia="宋体" w:hAnsi="宋体"/>
          <w:sz w:val="24"/>
        </w:rPr>
        <w:t>-</w:t>
      </w:r>
      <w:r w:rsidR="00255DD8" w:rsidRPr="00255DD8">
        <w:rPr>
          <w:rFonts w:ascii="宋体" w:eastAsia="宋体" w:hAnsi="宋体"/>
          <w:sz w:val="24"/>
        </w:rPr>
        <w:t>选项</w:t>
      </w:r>
      <w:r w:rsidR="00EA56F0">
        <w:rPr>
          <w:rFonts w:ascii="宋体" w:eastAsia="宋体" w:hAnsi="宋体"/>
          <w:sz w:val="24"/>
        </w:rPr>
        <w:t>-</w:t>
      </w:r>
      <w:r w:rsidR="00255DD8" w:rsidRPr="00255DD8">
        <w:rPr>
          <w:rFonts w:ascii="宋体" w:eastAsia="宋体" w:hAnsi="宋体"/>
          <w:sz w:val="24"/>
        </w:rPr>
        <w:t>自定义功能区</w:t>
      </w:r>
      <w:r w:rsidR="00EA56F0">
        <w:rPr>
          <w:rFonts w:ascii="宋体" w:eastAsia="宋体" w:hAnsi="宋体"/>
          <w:sz w:val="24"/>
        </w:rPr>
        <w:t>-</w:t>
      </w:r>
      <w:proofErr w:type="gramStart"/>
      <w:r w:rsidR="00255DD8" w:rsidRPr="00255DD8">
        <w:rPr>
          <w:rFonts w:ascii="宋体" w:eastAsia="宋体" w:hAnsi="宋体"/>
          <w:sz w:val="24"/>
        </w:rPr>
        <w:t>主选项卡</w:t>
      </w:r>
      <w:proofErr w:type="gramEnd"/>
      <w:r w:rsidR="00EA56F0">
        <w:rPr>
          <w:rFonts w:ascii="宋体" w:eastAsia="宋体" w:hAnsi="宋体"/>
          <w:sz w:val="24"/>
        </w:rPr>
        <w:t>-</w:t>
      </w:r>
      <w:r w:rsidR="00255DD8" w:rsidRPr="00255DD8">
        <w:rPr>
          <w:rFonts w:ascii="宋体" w:eastAsia="宋体" w:hAnsi="宋体"/>
          <w:sz w:val="24"/>
        </w:rPr>
        <w:t>开发工具</w:t>
      </w:r>
      <w:r w:rsidR="00EA56F0">
        <w:rPr>
          <w:rFonts w:ascii="宋体" w:eastAsia="宋体" w:hAnsi="宋体"/>
          <w:sz w:val="24"/>
        </w:rPr>
        <w:t>-</w:t>
      </w:r>
      <w:r w:rsidR="00255DD8" w:rsidRPr="00255DD8">
        <w:rPr>
          <w:rFonts w:ascii="宋体" w:eastAsia="宋体" w:hAnsi="宋体"/>
          <w:sz w:val="24"/>
        </w:rPr>
        <w:t>添加到右侧自定义功能区）</w:t>
      </w:r>
      <w:r w:rsidR="00EA56F0">
        <w:rPr>
          <w:rFonts w:ascii="宋体" w:eastAsia="宋体" w:hAnsi="宋体" w:hint="eastAsia"/>
          <w:sz w:val="24"/>
        </w:rPr>
        <w:t>；</w:t>
      </w:r>
      <w:r w:rsidR="00255DD8" w:rsidRPr="00255DD8">
        <w:rPr>
          <w:rFonts w:ascii="宋体" w:eastAsia="宋体" w:hAnsi="宋体"/>
          <w:sz w:val="24"/>
        </w:rPr>
        <w:t>添加项目引用</w:t>
      </w:r>
      <w:r w:rsidR="00EA56F0">
        <w:rPr>
          <w:rFonts w:ascii="宋体" w:eastAsia="宋体" w:hAnsi="宋体" w:hint="eastAsia"/>
          <w:sz w:val="24"/>
        </w:rPr>
        <w:t>方法：</w:t>
      </w:r>
      <w:r w:rsidR="00255DD8" w:rsidRPr="00255DD8">
        <w:rPr>
          <w:rFonts w:ascii="宋体" w:eastAsia="宋体" w:hAnsi="宋体"/>
          <w:sz w:val="24"/>
        </w:rPr>
        <w:t>具体操作过程为</w:t>
      </w:r>
      <w:r w:rsidR="00EA56F0" w:rsidRPr="00255DD8">
        <w:rPr>
          <w:rFonts w:ascii="宋体" w:eastAsia="宋体" w:hAnsi="宋体" w:hint="eastAsia"/>
          <w:sz w:val="24"/>
        </w:rPr>
        <w:t>在</w:t>
      </w:r>
      <w:r w:rsidR="00EA56F0" w:rsidRPr="00255DD8">
        <w:rPr>
          <w:rFonts w:ascii="宋体" w:eastAsia="宋体" w:hAnsi="宋体"/>
          <w:sz w:val="24"/>
        </w:rPr>
        <w:t>excel中</w:t>
      </w:r>
      <w:r w:rsidR="00255DD8" w:rsidRPr="00255DD8">
        <w:rPr>
          <w:rFonts w:ascii="宋体" w:eastAsia="宋体" w:hAnsi="宋体"/>
          <w:sz w:val="24"/>
        </w:rPr>
        <w:t>：选择</w:t>
      </w:r>
      <w:r w:rsidR="00EA56F0">
        <w:rPr>
          <w:rFonts w:ascii="宋体" w:eastAsia="宋体" w:hAnsi="宋体" w:hint="eastAsia"/>
          <w:sz w:val="24"/>
        </w:rPr>
        <w:t>-开发工具-</w:t>
      </w:r>
      <w:proofErr w:type="spellStart"/>
      <w:r w:rsidR="00EA56F0">
        <w:rPr>
          <w:rFonts w:ascii="宋体" w:eastAsia="宋体" w:hAnsi="宋体"/>
          <w:sz w:val="24"/>
        </w:rPr>
        <w:t>Vsual</w:t>
      </w:r>
      <w:proofErr w:type="spellEnd"/>
      <w:r w:rsidR="00EA56F0">
        <w:rPr>
          <w:rFonts w:ascii="宋体" w:eastAsia="宋体" w:hAnsi="宋体"/>
          <w:sz w:val="24"/>
        </w:rPr>
        <w:t xml:space="preserve"> Basic-</w:t>
      </w:r>
      <w:r w:rsidR="00255DD8" w:rsidRPr="00255DD8">
        <w:rPr>
          <w:rFonts w:ascii="宋体" w:eastAsia="宋体" w:hAnsi="宋体"/>
          <w:sz w:val="24"/>
        </w:rPr>
        <w:t>工具</w:t>
      </w:r>
      <w:r w:rsidR="00EA56F0">
        <w:rPr>
          <w:rFonts w:ascii="宋体" w:eastAsia="宋体" w:hAnsi="宋体"/>
          <w:sz w:val="24"/>
        </w:rPr>
        <w:t>-</w:t>
      </w:r>
      <w:r w:rsidR="00255DD8" w:rsidRPr="00255DD8">
        <w:rPr>
          <w:rFonts w:ascii="宋体" w:eastAsia="宋体" w:hAnsi="宋体"/>
          <w:sz w:val="24"/>
        </w:rPr>
        <w:t>引用，打开加载文件选择框</w:t>
      </w:r>
      <w:r w:rsidR="00EA56F0">
        <w:rPr>
          <w:rFonts w:ascii="宋体" w:eastAsia="宋体" w:hAnsi="宋体" w:hint="eastAsia"/>
          <w:sz w:val="24"/>
        </w:rPr>
        <w:t>后</w:t>
      </w:r>
      <w:r w:rsidR="00255DD8" w:rsidRPr="00255DD8">
        <w:rPr>
          <w:rFonts w:ascii="宋体" w:eastAsia="宋体" w:hAnsi="宋体"/>
          <w:sz w:val="24"/>
        </w:rPr>
        <w:t>，选择</w:t>
      </w:r>
      <w:r w:rsidR="00353A72">
        <w:rPr>
          <w:rFonts w:ascii="宋体" w:eastAsia="宋体" w:hAnsi="宋体" w:hint="eastAsia"/>
          <w:sz w:val="24"/>
        </w:rPr>
        <w:t>下图这些</w:t>
      </w:r>
      <w:r w:rsidR="00255DD8" w:rsidRPr="00255DD8">
        <w:rPr>
          <w:rFonts w:ascii="宋体" w:eastAsia="宋体" w:hAnsi="宋体"/>
          <w:sz w:val="24"/>
        </w:rPr>
        <w:t>项目后确定。</w:t>
      </w:r>
    </w:p>
    <w:p w14:paraId="1A5D58DC" w14:textId="60C4B6AD" w:rsidR="00353A72" w:rsidRDefault="00353A72" w:rsidP="00353A72">
      <w:pPr>
        <w:pStyle w:val="a7"/>
        <w:ind w:left="839" w:firstLineChars="0" w:firstLine="0"/>
        <w:rPr>
          <w:rFonts w:ascii="宋体" w:eastAsia="宋体" w:hAnsi="宋体"/>
          <w:sz w:val="24"/>
        </w:rPr>
      </w:pPr>
      <w:r w:rsidRPr="00353A72">
        <w:rPr>
          <w:rFonts w:ascii="宋体" w:eastAsia="宋体" w:hAnsi="宋体"/>
          <w:noProof/>
          <w:sz w:val="24"/>
        </w:rPr>
        <w:lastRenderedPageBreak/>
        <w:drawing>
          <wp:inline distT="0" distB="0" distL="0" distR="0" wp14:anchorId="62000DF5" wp14:editId="7C1BA14F">
            <wp:extent cx="4725468" cy="3073400"/>
            <wp:effectExtent l="0" t="0" r="0" b="0"/>
            <wp:docPr id="2" name="图片 2" descr="C:\Users\Administrator\Documents\WeChat Files\jgwybbs\FileStorage\Temp\66942d9c80d7a2462ec347b4fb698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WeChat Files\jgwybbs\FileStorage\Temp\66942d9c80d7a2462ec347b4fb6986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9592" cy="3082586"/>
                    </a:xfrm>
                    <a:prstGeom prst="rect">
                      <a:avLst/>
                    </a:prstGeom>
                    <a:noFill/>
                    <a:ln>
                      <a:noFill/>
                    </a:ln>
                  </pic:spPr>
                </pic:pic>
              </a:graphicData>
            </a:graphic>
          </wp:inline>
        </w:drawing>
      </w:r>
    </w:p>
    <w:p w14:paraId="0B0A8D28" w14:textId="23915252" w:rsidR="00FD1F6A" w:rsidRPr="00FD1F6A" w:rsidRDefault="00FD1F6A" w:rsidP="00D262F2">
      <w:pPr>
        <w:pStyle w:val="a7"/>
        <w:numPr>
          <w:ilvl w:val="0"/>
          <w:numId w:val="9"/>
        </w:numPr>
        <w:spacing w:line="440" w:lineRule="exact"/>
        <w:ind w:firstLineChars="0"/>
        <w:rPr>
          <w:rFonts w:ascii="宋体" w:eastAsia="宋体" w:hAnsi="宋体"/>
          <w:sz w:val="24"/>
        </w:rPr>
      </w:pPr>
      <w:r w:rsidRPr="00FD1F6A">
        <w:rPr>
          <w:rFonts w:ascii="宋体" w:eastAsia="宋体" w:hAnsi="宋体"/>
          <w:sz w:val="24"/>
        </w:rPr>
        <w:t>通常情况下，你只需打开表2基本指标录入，对项目关键性指标进行录入，对于测算时尚无的数据，可以保持系统默认值，请注意你只能修改绿框的输入单元格，其它单元格通常都有公式链接，相互勾</w:t>
      </w:r>
      <w:proofErr w:type="gramStart"/>
      <w:r w:rsidRPr="00FD1F6A">
        <w:rPr>
          <w:rFonts w:ascii="宋体" w:eastAsia="宋体" w:hAnsi="宋体"/>
          <w:sz w:val="24"/>
        </w:rPr>
        <w:t>稽</w:t>
      </w:r>
      <w:proofErr w:type="gramEnd"/>
      <w:r w:rsidRPr="00FD1F6A">
        <w:rPr>
          <w:rFonts w:ascii="宋体" w:eastAsia="宋体" w:hAnsi="宋体"/>
          <w:sz w:val="24"/>
        </w:rPr>
        <w:t>关系，关键指标录入后，模版文件会实时生成所有静态、动态全成本测算报表。</w:t>
      </w:r>
    </w:p>
    <w:p w14:paraId="190FC731" w14:textId="73E62821" w:rsidR="00FD1F6A" w:rsidRPr="00FD1F6A" w:rsidRDefault="00FD1F6A" w:rsidP="00D262F2">
      <w:pPr>
        <w:pStyle w:val="a7"/>
        <w:numPr>
          <w:ilvl w:val="0"/>
          <w:numId w:val="9"/>
        </w:numPr>
        <w:spacing w:line="440" w:lineRule="exact"/>
        <w:ind w:firstLineChars="0"/>
        <w:rPr>
          <w:rFonts w:ascii="宋体" w:eastAsia="宋体" w:hAnsi="宋体"/>
          <w:sz w:val="24"/>
        </w:rPr>
      </w:pPr>
      <w:r w:rsidRPr="00FD1F6A">
        <w:rPr>
          <w:rFonts w:ascii="宋体" w:eastAsia="宋体" w:hAnsi="宋体"/>
          <w:sz w:val="24"/>
        </w:rPr>
        <w:t>如果测算条件较详细，你也可以对其它次要指标录入表格进行微调，例如：代建协议约定、当地税收政策、工程指标、配置标准等。</w:t>
      </w:r>
    </w:p>
    <w:p w14:paraId="2F0CB26C" w14:textId="53A7E026" w:rsidR="00B0068D" w:rsidRPr="00FD1F6A" w:rsidRDefault="00B0068D" w:rsidP="0009272A">
      <w:pPr>
        <w:pStyle w:val="a7"/>
        <w:ind w:left="482" w:firstLineChars="94" w:firstLine="226"/>
        <w:rPr>
          <w:rFonts w:ascii="宋体" w:eastAsia="宋体" w:hAnsi="宋体"/>
          <w:sz w:val="24"/>
        </w:rPr>
      </w:pPr>
    </w:p>
    <w:p w14:paraId="6A4EEF50" w14:textId="08820163" w:rsidR="004D4B3A" w:rsidRDefault="004D4B3A" w:rsidP="0009272A">
      <w:pPr>
        <w:pStyle w:val="a7"/>
        <w:ind w:left="482" w:firstLineChars="94" w:firstLine="226"/>
        <w:rPr>
          <w:rFonts w:ascii="宋体" w:eastAsia="宋体" w:hAnsi="宋体"/>
          <w:sz w:val="24"/>
          <w:szCs w:val="28"/>
        </w:rPr>
      </w:pPr>
    </w:p>
    <w:p w14:paraId="7C374B38" w14:textId="77777777" w:rsidR="004D4B3A" w:rsidRDefault="004D4B3A" w:rsidP="004D4B3A">
      <w:pPr>
        <w:pStyle w:val="a7"/>
        <w:ind w:left="482" w:firstLineChars="0" w:firstLine="0"/>
        <w:rPr>
          <w:rFonts w:ascii="宋体" w:eastAsia="宋体" w:hAnsi="宋体"/>
          <w:sz w:val="24"/>
          <w:szCs w:val="28"/>
        </w:rPr>
      </w:pPr>
    </w:p>
    <w:p w14:paraId="704D8BB7" w14:textId="77777777" w:rsidR="004D4B3A" w:rsidRDefault="004D4B3A" w:rsidP="004D4B3A">
      <w:pPr>
        <w:ind w:firstLineChars="175" w:firstLine="420"/>
        <w:rPr>
          <w:rFonts w:ascii="宋体" w:eastAsia="宋体" w:hAnsi="宋体"/>
          <w:sz w:val="24"/>
          <w:szCs w:val="28"/>
        </w:rPr>
      </w:pPr>
      <w:r w:rsidRPr="0009272A">
        <w:rPr>
          <w:rFonts w:ascii="宋体" w:eastAsia="宋体" w:hAnsi="宋体" w:hint="eastAsia"/>
          <w:sz w:val="24"/>
          <w:szCs w:val="28"/>
        </w:rPr>
        <w:t>官网：</w:t>
      </w:r>
    </w:p>
    <w:p w14:paraId="69F5ECBB" w14:textId="77777777" w:rsidR="004D4B3A" w:rsidRDefault="00000000" w:rsidP="004D4B3A">
      <w:pPr>
        <w:ind w:firstLineChars="202" w:firstLine="424"/>
        <w:rPr>
          <w:rStyle w:val="a8"/>
          <w:rFonts w:ascii="宋体" w:eastAsia="宋体" w:hAnsi="宋体"/>
          <w:sz w:val="24"/>
          <w:szCs w:val="28"/>
        </w:rPr>
      </w:pPr>
      <w:hyperlink r:id="rId16" w:history="1">
        <w:r w:rsidR="004D4B3A" w:rsidRPr="00E80650">
          <w:rPr>
            <w:rStyle w:val="a8"/>
            <w:rFonts w:ascii="宋体" w:eastAsia="宋体" w:hAnsi="宋体"/>
            <w:sz w:val="24"/>
            <w:szCs w:val="28"/>
          </w:rPr>
          <w:t>https://fckcs.cn</w:t>
        </w:r>
      </w:hyperlink>
    </w:p>
    <w:p w14:paraId="1A87A883" w14:textId="77777777" w:rsidR="004D4B3A" w:rsidRDefault="00000000" w:rsidP="004D4B3A">
      <w:pPr>
        <w:ind w:firstLineChars="202" w:firstLine="424"/>
        <w:rPr>
          <w:rStyle w:val="a8"/>
          <w:rFonts w:ascii="宋体" w:eastAsia="宋体" w:hAnsi="宋体"/>
          <w:sz w:val="24"/>
          <w:szCs w:val="28"/>
        </w:rPr>
      </w:pPr>
      <w:hyperlink r:id="rId17" w:history="1">
        <w:r w:rsidR="004D4B3A" w:rsidRPr="00E80650">
          <w:rPr>
            <w:rStyle w:val="a8"/>
            <w:rFonts w:ascii="宋体" w:eastAsia="宋体" w:hAnsi="宋体"/>
            <w:sz w:val="24"/>
            <w:szCs w:val="28"/>
          </w:rPr>
          <w:t>https://fccs.cc</w:t>
        </w:r>
      </w:hyperlink>
    </w:p>
    <w:p w14:paraId="6158769D" w14:textId="77777777" w:rsidR="004D4B3A" w:rsidRDefault="00000000" w:rsidP="004D4B3A">
      <w:pPr>
        <w:ind w:firstLineChars="202" w:firstLine="424"/>
        <w:rPr>
          <w:rFonts w:ascii="宋体" w:eastAsia="宋体" w:hAnsi="宋体"/>
          <w:sz w:val="24"/>
          <w:szCs w:val="28"/>
        </w:rPr>
      </w:pPr>
      <w:hyperlink r:id="rId18" w:history="1">
        <w:r w:rsidR="004D4B3A" w:rsidRPr="00E80650">
          <w:rPr>
            <w:rStyle w:val="a8"/>
            <w:rFonts w:ascii="宋体" w:eastAsia="宋体" w:hAnsi="宋体"/>
            <w:sz w:val="24"/>
            <w:szCs w:val="28"/>
          </w:rPr>
          <w:t>https://fckcs.com</w:t>
        </w:r>
      </w:hyperlink>
    </w:p>
    <w:p w14:paraId="19CB5AC0" w14:textId="77777777" w:rsidR="004D4B3A" w:rsidRPr="0009272A" w:rsidRDefault="004D4B3A" w:rsidP="004D4B3A">
      <w:pPr>
        <w:ind w:firstLineChars="175" w:firstLine="420"/>
        <w:rPr>
          <w:rFonts w:ascii="宋体" w:eastAsia="宋体" w:hAnsi="宋体"/>
          <w:sz w:val="24"/>
          <w:szCs w:val="28"/>
        </w:rPr>
      </w:pPr>
    </w:p>
    <w:p w14:paraId="296538F0" w14:textId="77777777" w:rsidR="004D4B3A" w:rsidRDefault="004D4B3A" w:rsidP="004D4B3A">
      <w:pPr>
        <w:pStyle w:val="a7"/>
        <w:ind w:left="426" w:firstLineChars="0" w:firstLine="0"/>
        <w:rPr>
          <w:rFonts w:ascii="宋体" w:eastAsia="宋体" w:hAnsi="宋体"/>
          <w:sz w:val="24"/>
          <w:szCs w:val="28"/>
        </w:rPr>
      </w:pPr>
      <w:r w:rsidRPr="0009272A">
        <w:rPr>
          <w:rFonts w:ascii="宋体" w:eastAsia="宋体" w:hAnsi="宋体" w:hint="eastAsia"/>
          <w:sz w:val="24"/>
          <w:szCs w:val="28"/>
        </w:rPr>
        <w:t>求助建议：</w:t>
      </w:r>
    </w:p>
    <w:p w14:paraId="6F966519" w14:textId="77777777" w:rsidR="00BF45D8" w:rsidRDefault="00000000" w:rsidP="00BF45D8">
      <w:pPr>
        <w:ind w:firstLineChars="202" w:firstLine="424"/>
        <w:rPr>
          <w:rStyle w:val="a8"/>
          <w:rFonts w:ascii="宋体" w:eastAsia="宋体" w:hAnsi="宋体"/>
          <w:sz w:val="24"/>
          <w:szCs w:val="28"/>
        </w:rPr>
      </w:pPr>
      <w:hyperlink r:id="rId19" w:history="1">
        <w:r w:rsidR="00BF45D8" w:rsidRPr="00E80650">
          <w:rPr>
            <w:rStyle w:val="a8"/>
            <w:rFonts w:ascii="宋体" w:eastAsia="宋体" w:hAnsi="宋体"/>
            <w:sz w:val="24"/>
            <w:szCs w:val="28"/>
          </w:rPr>
          <w:t>https://fccs.cc</w:t>
        </w:r>
      </w:hyperlink>
    </w:p>
    <w:p w14:paraId="7E7BF1D4" w14:textId="1B2F4736" w:rsidR="004D4B3A" w:rsidRDefault="00BF45D8" w:rsidP="00BC4F3D">
      <w:pPr>
        <w:ind w:firstLineChars="174" w:firstLine="418"/>
        <w:rPr>
          <w:rFonts w:ascii="宋体" w:eastAsia="宋体" w:hAnsi="宋体"/>
          <w:sz w:val="24"/>
          <w:szCs w:val="28"/>
        </w:rPr>
      </w:pPr>
      <w:r>
        <w:rPr>
          <w:rFonts w:ascii="宋体" w:eastAsia="宋体" w:hAnsi="宋体" w:hint="eastAsia"/>
          <w:sz w:val="24"/>
          <w:szCs w:val="28"/>
        </w:rPr>
        <w:t>请在文章下方留言评论</w:t>
      </w:r>
    </w:p>
    <w:p w14:paraId="3A9E8434" w14:textId="3254FEA2" w:rsidR="007379E2" w:rsidRPr="00BF45D8" w:rsidRDefault="007379E2" w:rsidP="00BC4F3D">
      <w:pPr>
        <w:ind w:firstLineChars="174" w:firstLine="418"/>
        <w:rPr>
          <w:rFonts w:ascii="宋体" w:eastAsia="宋体" w:hAnsi="宋体"/>
          <w:sz w:val="24"/>
          <w:szCs w:val="28"/>
        </w:rPr>
      </w:pPr>
      <w:r>
        <w:rPr>
          <w:rFonts w:ascii="宋体" w:eastAsia="宋体" w:hAnsi="宋体" w:hint="eastAsia"/>
          <w:sz w:val="24"/>
          <w:szCs w:val="28"/>
        </w:rPr>
        <w:t>或 邮件</w:t>
      </w:r>
      <w:hyperlink r:id="rId20" w:history="1">
        <w:r>
          <w:rPr>
            <w:rStyle w:val="a8"/>
            <w:rFonts w:ascii="微软雅黑" w:eastAsia="微软雅黑" w:hAnsi="微软雅黑" w:hint="eastAsia"/>
            <w:color w:val="4A90E2"/>
            <w:sz w:val="20"/>
            <w:szCs w:val="20"/>
            <w:shd w:val="clear" w:color="auto" w:fill="FFFFFF"/>
          </w:rPr>
          <w:t>webmaster@fccs.cc</w:t>
        </w:r>
      </w:hyperlink>
      <w:r>
        <w:rPr>
          <w:rFonts w:ascii="微软雅黑" w:eastAsia="微软雅黑" w:hAnsi="微软雅黑" w:hint="eastAsia"/>
          <w:color w:val="2E3033"/>
          <w:sz w:val="20"/>
          <w:szCs w:val="20"/>
          <w:shd w:val="clear" w:color="auto" w:fill="FFFFFF"/>
        </w:rPr>
        <w:t>  </w:t>
      </w:r>
    </w:p>
    <w:p w14:paraId="3C887357" w14:textId="213FC4B9" w:rsidR="00BC4F3D" w:rsidRDefault="00BC4F3D" w:rsidP="00BC4F3D">
      <w:pPr>
        <w:ind w:firstLineChars="174" w:firstLine="418"/>
        <w:rPr>
          <w:rFonts w:ascii="宋体" w:eastAsia="宋体" w:hAnsi="宋体"/>
          <w:sz w:val="24"/>
          <w:szCs w:val="28"/>
        </w:rPr>
      </w:pPr>
    </w:p>
    <w:p w14:paraId="266AC121" w14:textId="0AD69DC5" w:rsidR="00BC4F3D" w:rsidRPr="00BC4F3D" w:rsidRDefault="00BC4F3D" w:rsidP="00BC4F3D">
      <w:pPr>
        <w:ind w:firstLineChars="174" w:firstLine="470"/>
        <w:rPr>
          <w:rFonts w:ascii="宋体" w:eastAsia="宋体" w:hAnsi="宋体"/>
          <w:sz w:val="24"/>
          <w:szCs w:val="28"/>
        </w:rPr>
      </w:pPr>
      <w:r>
        <w:rPr>
          <w:rFonts w:hint="eastAsia"/>
          <w:color w:val="C0504D"/>
          <w:sz w:val="27"/>
          <w:szCs w:val="27"/>
          <w:shd w:val="clear" w:color="auto" w:fill="FFFFFF"/>
        </w:rPr>
        <w:t>**</w:t>
      </w:r>
      <w:r>
        <w:rPr>
          <w:rStyle w:val="a9"/>
          <w:rFonts w:hint="eastAsia"/>
          <w:color w:val="C0504D"/>
          <w:sz w:val="27"/>
          <w:szCs w:val="27"/>
          <w:shd w:val="clear" w:color="auto" w:fill="FFFFFF"/>
        </w:rPr>
        <w:t>重要！首先</w:t>
      </w:r>
      <w:proofErr w:type="gramStart"/>
      <w:r>
        <w:rPr>
          <w:rStyle w:val="a9"/>
          <w:rFonts w:hint="eastAsia"/>
          <w:color w:val="C0504D"/>
          <w:sz w:val="27"/>
          <w:szCs w:val="27"/>
          <w:shd w:val="clear" w:color="auto" w:fill="FFFFFF"/>
        </w:rPr>
        <w:t>请确保</w:t>
      </w:r>
      <w:proofErr w:type="gramEnd"/>
      <w:r>
        <w:rPr>
          <w:rStyle w:val="a9"/>
          <w:rFonts w:hint="eastAsia"/>
          <w:color w:val="C0504D"/>
          <w:sz w:val="27"/>
          <w:szCs w:val="27"/>
          <w:shd w:val="clear" w:color="auto" w:fill="FFFFFF"/>
        </w:rPr>
        <w:t>网络连接顺畅，否则将无法</w:t>
      </w:r>
      <w:proofErr w:type="gramStart"/>
      <w:r>
        <w:rPr>
          <w:rStyle w:val="a9"/>
          <w:rFonts w:hint="eastAsia"/>
          <w:color w:val="C0504D"/>
          <w:sz w:val="27"/>
          <w:szCs w:val="27"/>
          <w:shd w:val="clear" w:color="auto" w:fill="FFFFFF"/>
        </w:rPr>
        <w:t>使用本模版</w:t>
      </w:r>
      <w:proofErr w:type="gramEnd"/>
      <w:r>
        <w:rPr>
          <w:rStyle w:val="a9"/>
          <w:rFonts w:hint="eastAsia"/>
          <w:color w:val="C0504D"/>
          <w:sz w:val="27"/>
          <w:szCs w:val="27"/>
          <w:shd w:val="clear" w:color="auto" w:fill="FFFFFF"/>
        </w:rPr>
        <w:t>全部功能，并导致测算成果误差！</w:t>
      </w:r>
      <w:r>
        <w:rPr>
          <w:rFonts w:hint="eastAsia"/>
          <w:color w:val="C0504D"/>
          <w:sz w:val="27"/>
          <w:szCs w:val="27"/>
          <w:shd w:val="clear" w:color="auto" w:fill="FFFFFF"/>
        </w:rPr>
        <w:t>**</w:t>
      </w:r>
    </w:p>
    <w:sectPr w:rsidR="00BC4F3D" w:rsidRPr="00BC4F3D" w:rsidSect="0057213B">
      <w:foot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4C4BA" w14:textId="77777777" w:rsidR="00FF39F6" w:rsidRDefault="00FF39F6" w:rsidP="008F3D3A">
      <w:r>
        <w:separator/>
      </w:r>
    </w:p>
  </w:endnote>
  <w:endnote w:type="continuationSeparator" w:id="0">
    <w:p w14:paraId="4D31118D" w14:textId="77777777" w:rsidR="00FF39F6" w:rsidRDefault="00FF39F6" w:rsidP="008F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880116"/>
      <w:docPartObj>
        <w:docPartGallery w:val="Page Numbers (Bottom of Page)"/>
        <w:docPartUnique/>
      </w:docPartObj>
    </w:sdtPr>
    <w:sdtContent>
      <w:p w14:paraId="51B26F19" w14:textId="04163B27" w:rsidR="007C61BA" w:rsidRDefault="007C61BA">
        <w:pPr>
          <w:pStyle w:val="a3"/>
          <w:jc w:val="center"/>
        </w:pPr>
        <w:r>
          <w:fldChar w:fldCharType="begin"/>
        </w:r>
        <w:r>
          <w:instrText>PAGE   \* MERGEFORMAT</w:instrText>
        </w:r>
        <w:r>
          <w:fldChar w:fldCharType="separate"/>
        </w:r>
        <w:r w:rsidR="00705C35" w:rsidRPr="00705C35">
          <w:rPr>
            <w:noProof/>
            <w:lang w:val="zh-CN"/>
          </w:rPr>
          <w:t>7</w:t>
        </w:r>
        <w:r>
          <w:fldChar w:fldCharType="end"/>
        </w:r>
      </w:p>
    </w:sdtContent>
  </w:sdt>
  <w:p w14:paraId="25890A3E" w14:textId="77777777" w:rsidR="007C61BA" w:rsidRDefault="007C61B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77783" w14:textId="77777777" w:rsidR="00FF39F6" w:rsidRDefault="00FF39F6" w:rsidP="008F3D3A">
      <w:r>
        <w:separator/>
      </w:r>
    </w:p>
  </w:footnote>
  <w:footnote w:type="continuationSeparator" w:id="0">
    <w:p w14:paraId="36BB274B" w14:textId="77777777" w:rsidR="00FF39F6" w:rsidRDefault="00FF39F6" w:rsidP="008F3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D0D95"/>
    <w:multiLevelType w:val="hybridMultilevel"/>
    <w:tmpl w:val="D3445CCC"/>
    <w:lvl w:ilvl="0" w:tplc="689C99E0">
      <w:start w:val="1"/>
      <w:numFmt w:val="decimal"/>
      <w:lvlText w:val="%1、"/>
      <w:lvlJc w:val="left"/>
      <w:pPr>
        <w:ind w:left="840" w:hanging="360"/>
      </w:pPr>
      <w:rPr>
        <w:rFonts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92A66CC"/>
    <w:multiLevelType w:val="hybridMultilevel"/>
    <w:tmpl w:val="80C8F82E"/>
    <w:lvl w:ilvl="0" w:tplc="1FBE40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4C7040A"/>
    <w:multiLevelType w:val="hybridMultilevel"/>
    <w:tmpl w:val="9876577E"/>
    <w:lvl w:ilvl="0" w:tplc="146E27D6">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87E714D"/>
    <w:multiLevelType w:val="hybridMultilevel"/>
    <w:tmpl w:val="9856978E"/>
    <w:lvl w:ilvl="0" w:tplc="3A72885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6B6A30"/>
    <w:multiLevelType w:val="hybridMultilevel"/>
    <w:tmpl w:val="14100A14"/>
    <w:lvl w:ilvl="0" w:tplc="3CF03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7622BAA"/>
    <w:multiLevelType w:val="multilevel"/>
    <w:tmpl w:val="47622BA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D835B2B"/>
    <w:multiLevelType w:val="hybridMultilevel"/>
    <w:tmpl w:val="412A3886"/>
    <w:lvl w:ilvl="0" w:tplc="09DEE77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AA4119A"/>
    <w:multiLevelType w:val="hybridMultilevel"/>
    <w:tmpl w:val="274E5DE6"/>
    <w:lvl w:ilvl="0" w:tplc="07CC84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E310D56"/>
    <w:multiLevelType w:val="hybridMultilevel"/>
    <w:tmpl w:val="8C808EBE"/>
    <w:lvl w:ilvl="0" w:tplc="934A0666">
      <w:start w:val="1"/>
      <w:numFmt w:val="decimalEnclosedCircle"/>
      <w:lvlText w:val="%1"/>
      <w:lvlJc w:val="left"/>
      <w:pPr>
        <w:tabs>
          <w:tab w:val="num" w:pos="720"/>
        </w:tabs>
        <w:ind w:left="720" w:hanging="360"/>
      </w:pPr>
    </w:lvl>
    <w:lvl w:ilvl="1" w:tplc="F42AB47E" w:tentative="1">
      <w:start w:val="1"/>
      <w:numFmt w:val="decimalEnclosedCircle"/>
      <w:lvlText w:val="%2"/>
      <w:lvlJc w:val="left"/>
      <w:pPr>
        <w:tabs>
          <w:tab w:val="num" w:pos="1440"/>
        </w:tabs>
        <w:ind w:left="1440" w:hanging="360"/>
      </w:pPr>
    </w:lvl>
    <w:lvl w:ilvl="2" w:tplc="E1400420" w:tentative="1">
      <w:start w:val="1"/>
      <w:numFmt w:val="decimalEnclosedCircle"/>
      <w:lvlText w:val="%3"/>
      <w:lvlJc w:val="left"/>
      <w:pPr>
        <w:tabs>
          <w:tab w:val="num" w:pos="2160"/>
        </w:tabs>
        <w:ind w:left="2160" w:hanging="360"/>
      </w:pPr>
    </w:lvl>
    <w:lvl w:ilvl="3" w:tplc="7E0865A0" w:tentative="1">
      <w:start w:val="1"/>
      <w:numFmt w:val="decimalEnclosedCircle"/>
      <w:lvlText w:val="%4"/>
      <w:lvlJc w:val="left"/>
      <w:pPr>
        <w:tabs>
          <w:tab w:val="num" w:pos="2880"/>
        </w:tabs>
        <w:ind w:left="2880" w:hanging="360"/>
      </w:pPr>
    </w:lvl>
    <w:lvl w:ilvl="4" w:tplc="398AB884" w:tentative="1">
      <w:start w:val="1"/>
      <w:numFmt w:val="decimalEnclosedCircle"/>
      <w:lvlText w:val="%5"/>
      <w:lvlJc w:val="left"/>
      <w:pPr>
        <w:tabs>
          <w:tab w:val="num" w:pos="3600"/>
        </w:tabs>
        <w:ind w:left="3600" w:hanging="360"/>
      </w:pPr>
    </w:lvl>
    <w:lvl w:ilvl="5" w:tplc="2CFAE428" w:tentative="1">
      <w:start w:val="1"/>
      <w:numFmt w:val="decimalEnclosedCircle"/>
      <w:lvlText w:val="%6"/>
      <w:lvlJc w:val="left"/>
      <w:pPr>
        <w:tabs>
          <w:tab w:val="num" w:pos="4320"/>
        </w:tabs>
        <w:ind w:left="4320" w:hanging="360"/>
      </w:pPr>
    </w:lvl>
    <w:lvl w:ilvl="6" w:tplc="7A466A04" w:tentative="1">
      <w:start w:val="1"/>
      <w:numFmt w:val="decimalEnclosedCircle"/>
      <w:lvlText w:val="%7"/>
      <w:lvlJc w:val="left"/>
      <w:pPr>
        <w:tabs>
          <w:tab w:val="num" w:pos="5040"/>
        </w:tabs>
        <w:ind w:left="5040" w:hanging="360"/>
      </w:pPr>
    </w:lvl>
    <w:lvl w:ilvl="7" w:tplc="BCEADBAC" w:tentative="1">
      <w:start w:val="1"/>
      <w:numFmt w:val="decimalEnclosedCircle"/>
      <w:lvlText w:val="%8"/>
      <w:lvlJc w:val="left"/>
      <w:pPr>
        <w:tabs>
          <w:tab w:val="num" w:pos="5760"/>
        </w:tabs>
        <w:ind w:left="5760" w:hanging="360"/>
      </w:pPr>
    </w:lvl>
    <w:lvl w:ilvl="8" w:tplc="FCF4B404" w:tentative="1">
      <w:start w:val="1"/>
      <w:numFmt w:val="decimalEnclosedCircle"/>
      <w:lvlText w:val="%9"/>
      <w:lvlJc w:val="left"/>
      <w:pPr>
        <w:tabs>
          <w:tab w:val="num" w:pos="6480"/>
        </w:tabs>
        <w:ind w:left="6480" w:hanging="360"/>
      </w:pPr>
    </w:lvl>
  </w:abstractNum>
  <w:num w:numId="1" w16cid:durableId="289629841">
    <w:abstractNumId w:val="5"/>
  </w:num>
  <w:num w:numId="2" w16cid:durableId="765417898">
    <w:abstractNumId w:val="3"/>
  </w:num>
  <w:num w:numId="3" w16cid:durableId="1507357703">
    <w:abstractNumId w:val="8"/>
  </w:num>
  <w:num w:numId="4" w16cid:durableId="1767773740">
    <w:abstractNumId w:val="2"/>
  </w:num>
  <w:num w:numId="5" w16cid:durableId="962885850">
    <w:abstractNumId w:val="1"/>
  </w:num>
  <w:num w:numId="6" w16cid:durableId="764231408">
    <w:abstractNumId w:val="4"/>
  </w:num>
  <w:num w:numId="7" w16cid:durableId="751317677">
    <w:abstractNumId w:val="7"/>
  </w:num>
  <w:num w:numId="8" w16cid:durableId="1706516155">
    <w:abstractNumId w:val="6"/>
  </w:num>
  <w:num w:numId="9" w16cid:durableId="122240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0E8"/>
    <w:rsid w:val="0000067A"/>
    <w:rsid w:val="00000F36"/>
    <w:rsid w:val="000117FA"/>
    <w:rsid w:val="00013672"/>
    <w:rsid w:val="0001751E"/>
    <w:rsid w:val="00021B55"/>
    <w:rsid w:val="00030E72"/>
    <w:rsid w:val="000313A3"/>
    <w:rsid w:val="0003569A"/>
    <w:rsid w:val="0003757C"/>
    <w:rsid w:val="000449B6"/>
    <w:rsid w:val="00044CFF"/>
    <w:rsid w:val="000472B0"/>
    <w:rsid w:val="00050973"/>
    <w:rsid w:val="00050C02"/>
    <w:rsid w:val="000523D5"/>
    <w:rsid w:val="00053911"/>
    <w:rsid w:val="00053C0F"/>
    <w:rsid w:val="0005461E"/>
    <w:rsid w:val="00054751"/>
    <w:rsid w:val="00057352"/>
    <w:rsid w:val="000608C4"/>
    <w:rsid w:val="00060D74"/>
    <w:rsid w:val="00066212"/>
    <w:rsid w:val="0007286A"/>
    <w:rsid w:val="00073A7E"/>
    <w:rsid w:val="00076C94"/>
    <w:rsid w:val="00087F4E"/>
    <w:rsid w:val="0009272A"/>
    <w:rsid w:val="00095BC6"/>
    <w:rsid w:val="00096429"/>
    <w:rsid w:val="000A0963"/>
    <w:rsid w:val="000A22FD"/>
    <w:rsid w:val="000A3BF3"/>
    <w:rsid w:val="000A7B97"/>
    <w:rsid w:val="000A7B9A"/>
    <w:rsid w:val="000B2726"/>
    <w:rsid w:val="000B2D96"/>
    <w:rsid w:val="000C0204"/>
    <w:rsid w:val="000C075C"/>
    <w:rsid w:val="000C1DF9"/>
    <w:rsid w:val="000D6617"/>
    <w:rsid w:val="000E13C5"/>
    <w:rsid w:val="000F2A8C"/>
    <w:rsid w:val="000F7D06"/>
    <w:rsid w:val="00104577"/>
    <w:rsid w:val="00106B7B"/>
    <w:rsid w:val="00116438"/>
    <w:rsid w:val="00121E64"/>
    <w:rsid w:val="00122E21"/>
    <w:rsid w:val="001266B3"/>
    <w:rsid w:val="0013206B"/>
    <w:rsid w:val="00134A14"/>
    <w:rsid w:val="001443BE"/>
    <w:rsid w:val="00146FC5"/>
    <w:rsid w:val="001635E7"/>
    <w:rsid w:val="00167048"/>
    <w:rsid w:val="00170866"/>
    <w:rsid w:val="00172ED9"/>
    <w:rsid w:val="00175FA2"/>
    <w:rsid w:val="00176F3B"/>
    <w:rsid w:val="00180A15"/>
    <w:rsid w:val="0018231B"/>
    <w:rsid w:val="00186E6E"/>
    <w:rsid w:val="001873F0"/>
    <w:rsid w:val="00191756"/>
    <w:rsid w:val="00193286"/>
    <w:rsid w:val="001A3E99"/>
    <w:rsid w:val="001A5003"/>
    <w:rsid w:val="001B0976"/>
    <w:rsid w:val="001B0B1C"/>
    <w:rsid w:val="001B3E0C"/>
    <w:rsid w:val="001B50CA"/>
    <w:rsid w:val="001C4B12"/>
    <w:rsid w:val="001C5199"/>
    <w:rsid w:val="001C6F56"/>
    <w:rsid w:val="001C7445"/>
    <w:rsid w:val="001C7B23"/>
    <w:rsid w:val="001E37FA"/>
    <w:rsid w:val="001E4328"/>
    <w:rsid w:val="001E6D31"/>
    <w:rsid w:val="002022A0"/>
    <w:rsid w:val="00203E40"/>
    <w:rsid w:val="0020657A"/>
    <w:rsid w:val="00206A25"/>
    <w:rsid w:val="00206F81"/>
    <w:rsid w:val="00212E01"/>
    <w:rsid w:val="002138DF"/>
    <w:rsid w:val="00213A75"/>
    <w:rsid w:val="002253DF"/>
    <w:rsid w:val="00227AC6"/>
    <w:rsid w:val="0023243E"/>
    <w:rsid w:val="00237498"/>
    <w:rsid w:val="00250927"/>
    <w:rsid w:val="002529DB"/>
    <w:rsid w:val="00255241"/>
    <w:rsid w:val="00255DD8"/>
    <w:rsid w:val="0025654C"/>
    <w:rsid w:val="0026096C"/>
    <w:rsid w:val="00261859"/>
    <w:rsid w:val="002705CE"/>
    <w:rsid w:val="00282729"/>
    <w:rsid w:val="00283A90"/>
    <w:rsid w:val="00285D92"/>
    <w:rsid w:val="00292621"/>
    <w:rsid w:val="002B0140"/>
    <w:rsid w:val="002B7FE5"/>
    <w:rsid w:val="002C10F7"/>
    <w:rsid w:val="002C2F1E"/>
    <w:rsid w:val="002C4071"/>
    <w:rsid w:val="002D0DD0"/>
    <w:rsid w:val="002D1CF8"/>
    <w:rsid w:val="002D64CB"/>
    <w:rsid w:val="002D6757"/>
    <w:rsid w:val="002E4030"/>
    <w:rsid w:val="002E51F8"/>
    <w:rsid w:val="002E6EDC"/>
    <w:rsid w:val="00300A96"/>
    <w:rsid w:val="00300F80"/>
    <w:rsid w:val="00302AD8"/>
    <w:rsid w:val="00314C77"/>
    <w:rsid w:val="00316142"/>
    <w:rsid w:val="00317FCD"/>
    <w:rsid w:val="0032563D"/>
    <w:rsid w:val="00327D5B"/>
    <w:rsid w:val="003320C9"/>
    <w:rsid w:val="00337FD4"/>
    <w:rsid w:val="0034729A"/>
    <w:rsid w:val="00351C87"/>
    <w:rsid w:val="0035375F"/>
    <w:rsid w:val="00353A72"/>
    <w:rsid w:val="00355B2F"/>
    <w:rsid w:val="0035718A"/>
    <w:rsid w:val="003571CE"/>
    <w:rsid w:val="003646B5"/>
    <w:rsid w:val="00371F2A"/>
    <w:rsid w:val="00373A0F"/>
    <w:rsid w:val="00383D72"/>
    <w:rsid w:val="003860E8"/>
    <w:rsid w:val="003874F3"/>
    <w:rsid w:val="003915B9"/>
    <w:rsid w:val="0039227B"/>
    <w:rsid w:val="003B4613"/>
    <w:rsid w:val="003B6520"/>
    <w:rsid w:val="003C047B"/>
    <w:rsid w:val="003D2D82"/>
    <w:rsid w:val="003D5D15"/>
    <w:rsid w:val="003E0C0E"/>
    <w:rsid w:val="003E0CDF"/>
    <w:rsid w:val="003E2E28"/>
    <w:rsid w:val="003E3E0E"/>
    <w:rsid w:val="003E7E68"/>
    <w:rsid w:val="003F2519"/>
    <w:rsid w:val="003F5787"/>
    <w:rsid w:val="003F7DCF"/>
    <w:rsid w:val="004016E5"/>
    <w:rsid w:val="00401E4D"/>
    <w:rsid w:val="0041389D"/>
    <w:rsid w:val="00423279"/>
    <w:rsid w:val="004304D5"/>
    <w:rsid w:val="00435C8A"/>
    <w:rsid w:val="00446236"/>
    <w:rsid w:val="0044637A"/>
    <w:rsid w:val="00446404"/>
    <w:rsid w:val="00451892"/>
    <w:rsid w:val="00452A2A"/>
    <w:rsid w:val="00456DF4"/>
    <w:rsid w:val="00460541"/>
    <w:rsid w:val="00460C58"/>
    <w:rsid w:val="00462F7A"/>
    <w:rsid w:val="00465D49"/>
    <w:rsid w:val="00471226"/>
    <w:rsid w:val="00475C1C"/>
    <w:rsid w:val="00482128"/>
    <w:rsid w:val="00484B0C"/>
    <w:rsid w:val="00486922"/>
    <w:rsid w:val="004915B4"/>
    <w:rsid w:val="004936A2"/>
    <w:rsid w:val="00495A7F"/>
    <w:rsid w:val="004A7482"/>
    <w:rsid w:val="004B00AB"/>
    <w:rsid w:val="004B1ACB"/>
    <w:rsid w:val="004B2C80"/>
    <w:rsid w:val="004B3531"/>
    <w:rsid w:val="004B5A37"/>
    <w:rsid w:val="004C1DF6"/>
    <w:rsid w:val="004C7C13"/>
    <w:rsid w:val="004C7FC8"/>
    <w:rsid w:val="004D1849"/>
    <w:rsid w:val="004D4B3A"/>
    <w:rsid w:val="004E310A"/>
    <w:rsid w:val="004E3F53"/>
    <w:rsid w:val="004E52EE"/>
    <w:rsid w:val="004F12FD"/>
    <w:rsid w:val="004F56C7"/>
    <w:rsid w:val="004F5E10"/>
    <w:rsid w:val="005013C0"/>
    <w:rsid w:val="00506B16"/>
    <w:rsid w:val="005074E0"/>
    <w:rsid w:val="0051122C"/>
    <w:rsid w:val="0051155C"/>
    <w:rsid w:val="00511BF5"/>
    <w:rsid w:val="005161BC"/>
    <w:rsid w:val="005164AA"/>
    <w:rsid w:val="005209F8"/>
    <w:rsid w:val="00521F10"/>
    <w:rsid w:val="00523996"/>
    <w:rsid w:val="00523B5E"/>
    <w:rsid w:val="00523F7A"/>
    <w:rsid w:val="005252AC"/>
    <w:rsid w:val="005252E6"/>
    <w:rsid w:val="0053102A"/>
    <w:rsid w:val="00533686"/>
    <w:rsid w:val="005340FD"/>
    <w:rsid w:val="00537BB7"/>
    <w:rsid w:val="00540C4A"/>
    <w:rsid w:val="00555D39"/>
    <w:rsid w:val="0056197A"/>
    <w:rsid w:val="00565924"/>
    <w:rsid w:val="0057213B"/>
    <w:rsid w:val="00574849"/>
    <w:rsid w:val="00574B6D"/>
    <w:rsid w:val="005753B6"/>
    <w:rsid w:val="00584308"/>
    <w:rsid w:val="00584EBE"/>
    <w:rsid w:val="00585204"/>
    <w:rsid w:val="00585DBD"/>
    <w:rsid w:val="00586970"/>
    <w:rsid w:val="00586A85"/>
    <w:rsid w:val="005904A9"/>
    <w:rsid w:val="00594AC6"/>
    <w:rsid w:val="00597942"/>
    <w:rsid w:val="005A3B60"/>
    <w:rsid w:val="005B0D1B"/>
    <w:rsid w:val="005B4333"/>
    <w:rsid w:val="005C13B7"/>
    <w:rsid w:val="005C4CFA"/>
    <w:rsid w:val="005D1C8B"/>
    <w:rsid w:val="005D2CDD"/>
    <w:rsid w:val="005D55EB"/>
    <w:rsid w:val="005E151C"/>
    <w:rsid w:val="005E6BE2"/>
    <w:rsid w:val="005E7133"/>
    <w:rsid w:val="005E79FD"/>
    <w:rsid w:val="005F05FE"/>
    <w:rsid w:val="005F573A"/>
    <w:rsid w:val="00600F63"/>
    <w:rsid w:val="006101C3"/>
    <w:rsid w:val="00612F0F"/>
    <w:rsid w:val="00613827"/>
    <w:rsid w:val="00614658"/>
    <w:rsid w:val="006168A8"/>
    <w:rsid w:val="00624BED"/>
    <w:rsid w:val="00624C8A"/>
    <w:rsid w:val="00625099"/>
    <w:rsid w:val="00625335"/>
    <w:rsid w:val="00626F43"/>
    <w:rsid w:val="00637C9C"/>
    <w:rsid w:val="00641102"/>
    <w:rsid w:val="00642E40"/>
    <w:rsid w:val="006474C0"/>
    <w:rsid w:val="00650243"/>
    <w:rsid w:val="00652BB0"/>
    <w:rsid w:val="006565D1"/>
    <w:rsid w:val="00660E0C"/>
    <w:rsid w:val="00662886"/>
    <w:rsid w:val="00666C22"/>
    <w:rsid w:val="00667BA6"/>
    <w:rsid w:val="00676DEA"/>
    <w:rsid w:val="00676FB1"/>
    <w:rsid w:val="00680B29"/>
    <w:rsid w:val="006821B4"/>
    <w:rsid w:val="00684E13"/>
    <w:rsid w:val="00686F94"/>
    <w:rsid w:val="006A213D"/>
    <w:rsid w:val="006A4991"/>
    <w:rsid w:val="006A4B1B"/>
    <w:rsid w:val="006A5D43"/>
    <w:rsid w:val="006B60C5"/>
    <w:rsid w:val="006B72CA"/>
    <w:rsid w:val="006C41EF"/>
    <w:rsid w:val="006C4EA4"/>
    <w:rsid w:val="006C6702"/>
    <w:rsid w:val="006D21D8"/>
    <w:rsid w:val="006E0477"/>
    <w:rsid w:val="006E0D3A"/>
    <w:rsid w:val="006E0EEF"/>
    <w:rsid w:val="006E50F5"/>
    <w:rsid w:val="006E5779"/>
    <w:rsid w:val="006E6BC1"/>
    <w:rsid w:val="006E7749"/>
    <w:rsid w:val="00704825"/>
    <w:rsid w:val="00705C35"/>
    <w:rsid w:val="00710A9F"/>
    <w:rsid w:val="00711435"/>
    <w:rsid w:val="0071507B"/>
    <w:rsid w:val="007253A6"/>
    <w:rsid w:val="0073005E"/>
    <w:rsid w:val="00732E40"/>
    <w:rsid w:val="00735EF1"/>
    <w:rsid w:val="007379E2"/>
    <w:rsid w:val="007427F3"/>
    <w:rsid w:val="0074331D"/>
    <w:rsid w:val="00744460"/>
    <w:rsid w:val="00745069"/>
    <w:rsid w:val="0074599B"/>
    <w:rsid w:val="00762823"/>
    <w:rsid w:val="00771D3C"/>
    <w:rsid w:val="00783CC3"/>
    <w:rsid w:val="0078480F"/>
    <w:rsid w:val="00786D73"/>
    <w:rsid w:val="00791F34"/>
    <w:rsid w:val="00792B53"/>
    <w:rsid w:val="007932FD"/>
    <w:rsid w:val="007957D3"/>
    <w:rsid w:val="00796ED4"/>
    <w:rsid w:val="007A154E"/>
    <w:rsid w:val="007A3323"/>
    <w:rsid w:val="007A3DF3"/>
    <w:rsid w:val="007A5FDA"/>
    <w:rsid w:val="007C10B5"/>
    <w:rsid w:val="007C61BA"/>
    <w:rsid w:val="007D7603"/>
    <w:rsid w:val="007D7651"/>
    <w:rsid w:val="007E0522"/>
    <w:rsid w:val="007E08E0"/>
    <w:rsid w:val="007E58E8"/>
    <w:rsid w:val="007F4D6A"/>
    <w:rsid w:val="008058FC"/>
    <w:rsid w:val="0081132B"/>
    <w:rsid w:val="0081591C"/>
    <w:rsid w:val="00816242"/>
    <w:rsid w:val="0082396B"/>
    <w:rsid w:val="008322D6"/>
    <w:rsid w:val="008342CE"/>
    <w:rsid w:val="00840EFC"/>
    <w:rsid w:val="00843402"/>
    <w:rsid w:val="0085328E"/>
    <w:rsid w:val="008544E1"/>
    <w:rsid w:val="00860553"/>
    <w:rsid w:val="00861D83"/>
    <w:rsid w:val="00863379"/>
    <w:rsid w:val="00863D36"/>
    <w:rsid w:val="00867952"/>
    <w:rsid w:val="00872EFA"/>
    <w:rsid w:val="0087749F"/>
    <w:rsid w:val="008814AC"/>
    <w:rsid w:val="00884BDA"/>
    <w:rsid w:val="0088712E"/>
    <w:rsid w:val="00893A2B"/>
    <w:rsid w:val="00893D81"/>
    <w:rsid w:val="0089409A"/>
    <w:rsid w:val="00894827"/>
    <w:rsid w:val="008A55AD"/>
    <w:rsid w:val="008A5A2D"/>
    <w:rsid w:val="008B6261"/>
    <w:rsid w:val="008D088F"/>
    <w:rsid w:val="008D13B9"/>
    <w:rsid w:val="008D18E7"/>
    <w:rsid w:val="008D1D6F"/>
    <w:rsid w:val="008D33F9"/>
    <w:rsid w:val="008D4CE5"/>
    <w:rsid w:val="008E19F7"/>
    <w:rsid w:val="008E2193"/>
    <w:rsid w:val="008E485D"/>
    <w:rsid w:val="008E48E8"/>
    <w:rsid w:val="008F059F"/>
    <w:rsid w:val="008F11B3"/>
    <w:rsid w:val="008F3D3A"/>
    <w:rsid w:val="009005CF"/>
    <w:rsid w:val="009037AE"/>
    <w:rsid w:val="00906BE7"/>
    <w:rsid w:val="0090766B"/>
    <w:rsid w:val="0091348B"/>
    <w:rsid w:val="00925B69"/>
    <w:rsid w:val="00927BFE"/>
    <w:rsid w:val="00930AF0"/>
    <w:rsid w:val="009310E8"/>
    <w:rsid w:val="009324AC"/>
    <w:rsid w:val="00932C45"/>
    <w:rsid w:val="00933669"/>
    <w:rsid w:val="00937DC3"/>
    <w:rsid w:val="00940F3B"/>
    <w:rsid w:val="00945D6B"/>
    <w:rsid w:val="00945E6D"/>
    <w:rsid w:val="00946331"/>
    <w:rsid w:val="00950AC4"/>
    <w:rsid w:val="0095462D"/>
    <w:rsid w:val="00964BEE"/>
    <w:rsid w:val="009658D8"/>
    <w:rsid w:val="00965C4A"/>
    <w:rsid w:val="00967FD8"/>
    <w:rsid w:val="00971357"/>
    <w:rsid w:val="00984CB9"/>
    <w:rsid w:val="00993E6F"/>
    <w:rsid w:val="00994776"/>
    <w:rsid w:val="009951EE"/>
    <w:rsid w:val="009A7332"/>
    <w:rsid w:val="009C14B3"/>
    <w:rsid w:val="009C4653"/>
    <w:rsid w:val="009D1171"/>
    <w:rsid w:val="009D738D"/>
    <w:rsid w:val="009E0449"/>
    <w:rsid w:val="009E66AB"/>
    <w:rsid w:val="009F2484"/>
    <w:rsid w:val="009F6827"/>
    <w:rsid w:val="009F6C49"/>
    <w:rsid w:val="00A00055"/>
    <w:rsid w:val="00A050B2"/>
    <w:rsid w:val="00A05D98"/>
    <w:rsid w:val="00A07C89"/>
    <w:rsid w:val="00A13022"/>
    <w:rsid w:val="00A20CD9"/>
    <w:rsid w:val="00A2175C"/>
    <w:rsid w:val="00A27155"/>
    <w:rsid w:val="00A4172F"/>
    <w:rsid w:val="00A442C1"/>
    <w:rsid w:val="00A45A0E"/>
    <w:rsid w:val="00A5289A"/>
    <w:rsid w:val="00A5651B"/>
    <w:rsid w:val="00A57779"/>
    <w:rsid w:val="00A63A9D"/>
    <w:rsid w:val="00A65885"/>
    <w:rsid w:val="00A765F0"/>
    <w:rsid w:val="00A77D88"/>
    <w:rsid w:val="00A806BE"/>
    <w:rsid w:val="00A83D11"/>
    <w:rsid w:val="00A841EB"/>
    <w:rsid w:val="00A86FC9"/>
    <w:rsid w:val="00A87326"/>
    <w:rsid w:val="00A8786B"/>
    <w:rsid w:val="00A902F8"/>
    <w:rsid w:val="00A94F64"/>
    <w:rsid w:val="00A96817"/>
    <w:rsid w:val="00A96A62"/>
    <w:rsid w:val="00AA1FDA"/>
    <w:rsid w:val="00AA3720"/>
    <w:rsid w:val="00AA7C08"/>
    <w:rsid w:val="00AB0FA1"/>
    <w:rsid w:val="00AB4B2B"/>
    <w:rsid w:val="00AB58C7"/>
    <w:rsid w:val="00AB6EF4"/>
    <w:rsid w:val="00AD1AF1"/>
    <w:rsid w:val="00AD2408"/>
    <w:rsid w:val="00AD7992"/>
    <w:rsid w:val="00AD7C3F"/>
    <w:rsid w:val="00AE0B52"/>
    <w:rsid w:val="00AF2290"/>
    <w:rsid w:val="00AF4F1C"/>
    <w:rsid w:val="00AF5A63"/>
    <w:rsid w:val="00AF7736"/>
    <w:rsid w:val="00B0068D"/>
    <w:rsid w:val="00B035DF"/>
    <w:rsid w:val="00B04209"/>
    <w:rsid w:val="00B10D15"/>
    <w:rsid w:val="00B11DDE"/>
    <w:rsid w:val="00B16CBA"/>
    <w:rsid w:val="00B20BEB"/>
    <w:rsid w:val="00B24D87"/>
    <w:rsid w:val="00B24DFE"/>
    <w:rsid w:val="00B33464"/>
    <w:rsid w:val="00B40D27"/>
    <w:rsid w:val="00B45066"/>
    <w:rsid w:val="00B477AD"/>
    <w:rsid w:val="00B50A11"/>
    <w:rsid w:val="00B543CD"/>
    <w:rsid w:val="00B54C44"/>
    <w:rsid w:val="00B54C8D"/>
    <w:rsid w:val="00B6536C"/>
    <w:rsid w:val="00B73BAA"/>
    <w:rsid w:val="00B84124"/>
    <w:rsid w:val="00B85364"/>
    <w:rsid w:val="00B9021D"/>
    <w:rsid w:val="00B91276"/>
    <w:rsid w:val="00B967B5"/>
    <w:rsid w:val="00B97CAB"/>
    <w:rsid w:val="00BA09B1"/>
    <w:rsid w:val="00BA6399"/>
    <w:rsid w:val="00BB1787"/>
    <w:rsid w:val="00BB7BC8"/>
    <w:rsid w:val="00BB7D8B"/>
    <w:rsid w:val="00BC0F37"/>
    <w:rsid w:val="00BC46E8"/>
    <w:rsid w:val="00BC4C6A"/>
    <w:rsid w:val="00BC4F3D"/>
    <w:rsid w:val="00BC5C70"/>
    <w:rsid w:val="00BC7387"/>
    <w:rsid w:val="00BD54FA"/>
    <w:rsid w:val="00BD57CF"/>
    <w:rsid w:val="00BD7938"/>
    <w:rsid w:val="00BE3196"/>
    <w:rsid w:val="00BE5260"/>
    <w:rsid w:val="00BE52B4"/>
    <w:rsid w:val="00BF1879"/>
    <w:rsid w:val="00BF1929"/>
    <w:rsid w:val="00BF23D9"/>
    <w:rsid w:val="00BF3D19"/>
    <w:rsid w:val="00BF45D8"/>
    <w:rsid w:val="00BF6470"/>
    <w:rsid w:val="00C05D8D"/>
    <w:rsid w:val="00C07D2A"/>
    <w:rsid w:val="00C103B1"/>
    <w:rsid w:val="00C11A06"/>
    <w:rsid w:val="00C1619B"/>
    <w:rsid w:val="00C232B9"/>
    <w:rsid w:val="00C23F31"/>
    <w:rsid w:val="00C31F2F"/>
    <w:rsid w:val="00C34122"/>
    <w:rsid w:val="00C37780"/>
    <w:rsid w:val="00C414C5"/>
    <w:rsid w:val="00C4213D"/>
    <w:rsid w:val="00C4744A"/>
    <w:rsid w:val="00C50E8F"/>
    <w:rsid w:val="00C5772B"/>
    <w:rsid w:val="00C654DB"/>
    <w:rsid w:val="00C71929"/>
    <w:rsid w:val="00C76FF4"/>
    <w:rsid w:val="00C77B29"/>
    <w:rsid w:val="00C82BC3"/>
    <w:rsid w:val="00C83C4D"/>
    <w:rsid w:val="00C87E1A"/>
    <w:rsid w:val="00C96966"/>
    <w:rsid w:val="00CB17A7"/>
    <w:rsid w:val="00CC2586"/>
    <w:rsid w:val="00CC2D43"/>
    <w:rsid w:val="00CD10DF"/>
    <w:rsid w:val="00CD1EA7"/>
    <w:rsid w:val="00CD36DE"/>
    <w:rsid w:val="00CE2EBD"/>
    <w:rsid w:val="00CE339A"/>
    <w:rsid w:val="00CE3554"/>
    <w:rsid w:val="00CE6C1E"/>
    <w:rsid w:val="00CF0444"/>
    <w:rsid w:val="00CF1ACE"/>
    <w:rsid w:val="00CF1DEF"/>
    <w:rsid w:val="00CF5CE0"/>
    <w:rsid w:val="00D000B1"/>
    <w:rsid w:val="00D01FA9"/>
    <w:rsid w:val="00D05303"/>
    <w:rsid w:val="00D06C13"/>
    <w:rsid w:val="00D101EE"/>
    <w:rsid w:val="00D11FE9"/>
    <w:rsid w:val="00D12B9D"/>
    <w:rsid w:val="00D12DF4"/>
    <w:rsid w:val="00D15952"/>
    <w:rsid w:val="00D208AB"/>
    <w:rsid w:val="00D20D1D"/>
    <w:rsid w:val="00D20E9F"/>
    <w:rsid w:val="00D262F2"/>
    <w:rsid w:val="00D26C57"/>
    <w:rsid w:val="00D30214"/>
    <w:rsid w:val="00D33DE5"/>
    <w:rsid w:val="00D4422E"/>
    <w:rsid w:val="00D44EE1"/>
    <w:rsid w:val="00D501AD"/>
    <w:rsid w:val="00D5140F"/>
    <w:rsid w:val="00D57BC9"/>
    <w:rsid w:val="00D60BCA"/>
    <w:rsid w:val="00D61585"/>
    <w:rsid w:val="00D63C9A"/>
    <w:rsid w:val="00D7187C"/>
    <w:rsid w:val="00D739A3"/>
    <w:rsid w:val="00D73B76"/>
    <w:rsid w:val="00D73FA7"/>
    <w:rsid w:val="00D7462E"/>
    <w:rsid w:val="00D842F3"/>
    <w:rsid w:val="00D8490F"/>
    <w:rsid w:val="00D85CC4"/>
    <w:rsid w:val="00DA1129"/>
    <w:rsid w:val="00DA7D09"/>
    <w:rsid w:val="00DB290E"/>
    <w:rsid w:val="00DB54D1"/>
    <w:rsid w:val="00DC09AE"/>
    <w:rsid w:val="00DC1168"/>
    <w:rsid w:val="00DC1EA4"/>
    <w:rsid w:val="00DC512A"/>
    <w:rsid w:val="00DC5D67"/>
    <w:rsid w:val="00DD17DD"/>
    <w:rsid w:val="00DD4B7E"/>
    <w:rsid w:val="00DE2116"/>
    <w:rsid w:val="00DE30EC"/>
    <w:rsid w:val="00DE7047"/>
    <w:rsid w:val="00DE7673"/>
    <w:rsid w:val="00DF1E59"/>
    <w:rsid w:val="00DF638B"/>
    <w:rsid w:val="00E01603"/>
    <w:rsid w:val="00E11A91"/>
    <w:rsid w:val="00E1308B"/>
    <w:rsid w:val="00E1752C"/>
    <w:rsid w:val="00E210D9"/>
    <w:rsid w:val="00E27514"/>
    <w:rsid w:val="00E27B1A"/>
    <w:rsid w:val="00E3367E"/>
    <w:rsid w:val="00E34FBB"/>
    <w:rsid w:val="00E41B45"/>
    <w:rsid w:val="00E42137"/>
    <w:rsid w:val="00E42398"/>
    <w:rsid w:val="00E43665"/>
    <w:rsid w:val="00E462C8"/>
    <w:rsid w:val="00E519B7"/>
    <w:rsid w:val="00E531E6"/>
    <w:rsid w:val="00E5426F"/>
    <w:rsid w:val="00E557A0"/>
    <w:rsid w:val="00E64275"/>
    <w:rsid w:val="00E65E75"/>
    <w:rsid w:val="00E66B3C"/>
    <w:rsid w:val="00E700CE"/>
    <w:rsid w:val="00E76954"/>
    <w:rsid w:val="00E877F1"/>
    <w:rsid w:val="00E94919"/>
    <w:rsid w:val="00E975EE"/>
    <w:rsid w:val="00EA06E6"/>
    <w:rsid w:val="00EA0EFF"/>
    <w:rsid w:val="00EA56F0"/>
    <w:rsid w:val="00EA59EC"/>
    <w:rsid w:val="00EA77A9"/>
    <w:rsid w:val="00EB0F2F"/>
    <w:rsid w:val="00EC1DBD"/>
    <w:rsid w:val="00EC3D09"/>
    <w:rsid w:val="00EC4963"/>
    <w:rsid w:val="00EC695C"/>
    <w:rsid w:val="00EE027F"/>
    <w:rsid w:val="00EE173A"/>
    <w:rsid w:val="00EE3B41"/>
    <w:rsid w:val="00EE5859"/>
    <w:rsid w:val="00EF36F9"/>
    <w:rsid w:val="00EF3CCA"/>
    <w:rsid w:val="00F00490"/>
    <w:rsid w:val="00F01DAD"/>
    <w:rsid w:val="00F04323"/>
    <w:rsid w:val="00F05943"/>
    <w:rsid w:val="00F065B4"/>
    <w:rsid w:val="00F07EAB"/>
    <w:rsid w:val="00F1127B"/>
    <w:rsid w:val="00F12034"/>
    <w:rsid w:val="00F12C4F"/>
    <w:rsid w:val="00F16039"/>
    <w:rsid w:val="00F1797D"/>
    <w:rsid w:val="00F2178D"/>
    <w:rsid w:val="00F22197"/>
    <w:rsid w:val="00F2462D"/>
    <w:rsid w:val="00F25B08"/>
    <w:rsid w:val="00F30AFE"/>
    <w:rsid w:val="00F40287"/>
    <w:rsid w:val="00F502AF"/>
    <w:rsid w:val="00F550BA"/>
    <w:rsid w:val="00F551DF"/>
    <w:rsid w:val="00F60EB7"/>
    <w:rsid w:val="00F62B3C"/>
    <w:rsid w:val="00F65EAA"/>
    <w:rsid w:val="00F7043B"/>
    <w:rsid w:val="00F72352"/>
    <w:rsid w:val="00F73BE9"/>
    <w:rsid w:val="00F857E6"/>
    <w:rsid w:val="00F858A9"/>
    <w:rsid w:val="00F87021"/>
    <w:rsid w:val="00F87029"/>
    <w:rsid w:val="00F87728"/>
    <w:rsid w:val="00F87F3E"/>
    <w:rsid w:val="00F90EDC"/>
    <w:rsid w:val="00F92854"/>
    <w:rsid w:val="00F92C8C"/>
    <w:rsid w:val="00F97B91"/>
    <w:rsid w:val="00FA5A22"/>
    <w:rsid w:val="00FB2187"/>
    <w:rsid w:val="00FB2A0C"/>
    <w:rsid w:val="00FB3878"/>
    <w:rsid w:val="00FB3EC1"/>
    <w:rsid w:val="00FB4467"/>
    <w:rsid w:val="00FC30B8"/>
    <w:rsid w:val="00FC34D5"/>
    <w:rsid w:val="00FC3E1E"/>
    <w:rsid w:val="00FC4091"/>
    <w:rsid w:val="00FC4198"/>
    <w:rsid w:val="00FC731E"/>
    <w:rsid w:val="00FD1F6A"/>
    <w:rsid w:val="00FD47FE"/>
    <w:rsid w:val="00FE11F5"/>
    <w:rsid w:val="00FE2C7D"/>
    <w:rsid w:val="00FE6CDA"/>
    <w:rsid w:val="00FF39F6"/>
    <w:rsid w:val="00FF3FB3"/>
    <w:rsid w:val="00FF4815"/>
    <w:rsid w:val="06BA6347"/>
    <w:rsid w:val="0DFA3416"/>
    <w:rsid w:val="1152377D"/>
    <w:rsid w:val="16FD578D"/>
    <w:rsid w:val="1A386226"/>
    <w:rsid w:val="20A53248"/>
    <w:rsid w:val="296F6E74"/>
    <w:rsid w:val="32D87995"/>
    <w:rsid w:val="3FA51292"/>
    <w:rsid w:val="4C8F28C1"/>
    <w:rsid w:val="4D270DBD"/>
    <w:rsid w:val="4DDC71F4"/>
    <w:rsid w:val="54921046"/>
    <w:rsid w:val="56AD2110"/>
    <w:rsid w:val="57490636"/>
    <w:rsid w:val="5F4F6820"/>
    <w:rsid w:val="61F86447"/>
    <w:rsid w:val="6482265B"/>
    <w:rsid w:val="64D262C6"/>
    <w:rsid w:val="69F4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14709"/>
  <w15:docId w15:val="{C57926BF-E66B-409F-BDD9-5C176E798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Default">
    <w:name w:val="Default"/>
    <w:rsid w:val="00771D3C"/>
    <w:pPr>
      <w:widowControl w:val="0"/>
      <w:autoSpaceDE w:val="0"/>
      <w:autoSpaceDN w:val="0"/>
      <w:adjustRightInd w:val="0"/>
    </w:pPr>
    <w:rPr>
      <w:rFonts w:ascii="黑体" w:eastAsia="黑体" w:cs="黑体"/>
      <w:color w:val="000000"/>
      <w:sz w:val="24"/>
      <w:szCs w:val="24"/>
    </w:rPr>
  </w:style>
  <w:style w:type="character" w:styleId="a8">
    <w:name w:val="Hyperlink"/>
    <w:basedOn w:val="a0"/>
    <w:uiPriority w:val="99"/>
    <w:unhideWhenUsed/>
    <w:rsid w:val="00116438"/>
    <w:rPr>
      <w:color w:val="0000FF"/>
      <w:u w:val="single"/>
    </w:rPr>
  </w:style>
  <w:style w:type="character" w:styleId="a9">
    <w:name w:val="Strong"/>
    <w:basedOn w:val="a0"/>
    <w:uiPriority w:val="22"/>
    <w:qFormat/>
    <w:rsid w:val="00BC4F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504120">
      <w:bodyDiv w:val="1"/>
      <w:marLeft w:val="0"/>
      <w:marRight w:val="0"/>
      <w:marTop w:val="0"/>
      <w:marBottom w:val="0"/>
      <w:divBdr>
        <w:top w:val="none" w:sz="0" w:space="0" w:color="auto"/>
        <w:left w:val="none" w:sz="0" w:space="0" w:color="auto"/>
        <w:bottom w:val="none" w:sz="0" w:space="0" w:color="auto"/>
        <w:right w:val="none" w:sz="0" w:space="0" w:color="auto"/>
      </w:divBdr>
    </w:div>
    <w:div w:id="1114668066">
      <w:bodyDiv w:val="1"/>
      <w:marLeft w:val="0"/>
      <w:marRight w:val="0"/>
      <w:marTop w:val="0"/>
      <w:marBottom w:val="0"/>
      <w:divBdr>
        <w:top w:val="none" w:sz="0" w:space="0" w:color="auto"/>
        <w:left w:val="none" w:sz="0" w:space="0" w:color="auto"/>
        <w:bottom w:val="none" w:sz="0" w:space="0" w:color="auto"/>
        <w:right w:val="none" w:sz="0" w:space="0" w:color="auto"/>
      </w:divBdr>
    </w:div>
    <w:div w:id="2042590631">
      <w:bodyDiv w:val="1"/>
      <w:marLeft w:val="0"/>
      <w:marRight w:val="0"/>
      <w:marTop w:val="0"/>
      <w:marBottom w:val="0"/>
      <w:divBdr>
        <w:top w:val="none" w:sz="0" w:space="0" w:color="auto"/>
        <w:left w:val="none" w:sz="0" w:space="0" w:color="auto"/>
        <w:bottom w:val="none" w:sz="0" w:space="0" w:color="auto"/>
        <w:right w:val="none" w:sz="0" w:space="0" w:color="auto"/>
      </w:divBdr>
      <w:divsChild>
        <w:div w:id="1578200916">
          <w:marLeft w:val="547"/>
          <w:marRight w:val="0"/>
          <w:marTop w:val="0"/>
          <w:marBottom w:val="0"/>
          <w:divBdr>
            <w:top w:val="none" w:sz="0" w:space="0" w:color="auto"/>
            <w:left w:val="none" w:sz="0" w:space="0" w:color="auto"/>
            <w:bottom w:val="none" w:sz="0" w:space="0" w:color="auto"/>
            <w:right w:val="none" w:sz="0" w:space="0" w:color="auto"/>
          </w:divBdr>
        </w:div>
        <w:div w:id="1123886489">
          <w:marLeft w:val="547"/>
          <w:marRight w:val="0"/>
          <w:marTop w:val="0"/>
          <w:marBottom w:val="0"/>
          <w:divBdr>
            <w:top w:val="none" w:sz="0" w:space="0" w:color="auto"/>
            <w:left w:val="none" w:sz="0" w:space="0" w:color="auto"/>
            <w:bottom w:val="none" w:sz="0" w:space="0" w:color="auto"/>
            <w:right w:val="none" w:sz="0" w:space="0" w:color="auto"/>
          </w:divBdr>
        </w:div>
        <w:div w:id="756825474">
          <w:marLeft w:val="547"/>
          <w:marRight w:val="0"/>
          <w:marTop w:val="0"/>
          <w:marBottom w:val="0"/>
          <w:divBdr>
            <w:top w:val="none" w:sz="0" w:space="0" w:color="auto"/>
            <w:left w:val="none" w:sz="0" w:space="0" w:color="auto"/>
            <w:bottom w:val="none" w:sz="0" w:space="0" w:color="auto"/>
            <w:right w:val="none" w:sz="0" w:space="0" w:color="auto"/>
          </w:divBdr>
        </w:div>
        <w:div w:id="2095317104">
          <w:marLeft w:val="547"/>
          <w:marRight w:val="0"/>
          <w:marTop w:val="0"/>
          <w:marBottom w:val="0"/>
          <w:divBdr>
            <w:top w:val="none" w:sz="0" w:space="0" w:color="auto"/>
            <w:left w:val="none" w:sz="0" w:space="0" w:color="auto"/>
            <w:bottom w:val="none" w:sz="0" w:space="0" w:color="auto"/>
            <w:right w:val="none" w:sz="0" w:space="0" w:color="auto"/>
          </w:divBdr>
        </w:div>
        <w:div w:id="622200727">
          <w:marLeft w:val="547"/>
          <w:marRight w:val="0"/>
          <w:marTop w:val="0"/>
          <w:marBottom w:val="0"/>
          <w:divBdr>
            <w:top w:val="none" w:sz="0" w:space="0" w:color="auto"/>
            <w:left w:val="none" w:sz="0" w:space="0" w:color="auto"/>
            <w:bottom w:val="none" w:sz="0" w:space="0" w:color="auto"/>
            <w:right w:val="none" w:sz="0" w:space="0" w:color="auto"/>
          </w:divBdr>
        </w:div>
        <w:div w:id="894122266">
          <w:marLeft w:val="547"/>
          <w:marRight w:val="0"/>
          <w:marTop w:val="0"/>
          <w:marBottom w:val="0"/>
          <w:divBdr>
            <w:top w:val="none" w:sz="0" w:space="0" w:color="auto"/>
            <w:left w:val="none" w:sz="0" w:space="0" w:color="auto"/>
            <w:bottom w:val="none" w:sz="0" w:space="0" w:color="auto"/>
            <w:right w:val="none" w:sz="0" w:space="0" w:color="auto"/>
          </w:divBdr>
        </w:div>
        <w:div w:id="1806389810">
          <w:marLeft w:val="547"/>
          <w:marRight w:val="0"/>
          <w:marTop w:val="0"/>
          <w:marBottom w:val="0"/>
          <w:divBdr>
            <w:top w:val="none" w:sz="0" w:space="0" w:color="auto"/>
            <w:left w:val="none" w:sz="0" w:space="0" w:color="auto"/>
            <w:bottom w:val="none" w:sz="0" w:space="0" w:color="auto"/>
            <w:right w:val="none" w:sz="0" w:space="0" w:color="auto"/>
          </w:divBdr>
        </w:div>
        <w:div w:id="1701081048">
          <w:marLeft w:val="547"/>
          <w:marRight w:val="0"/>
          <w:marTop w:val="0"/>
          <w:marBottom w:val="0"/>
          <w:divBdr>
            <w:top w:val="none" w:sz="0" w:space="0" w:color="auto"/>
            <w:left w:val="none" w:sz="0" w:space="0" w:color="auto"/>
            <w:bottom w:val="none" w:sz="0" w:space="0" w:color="auto"/>
            <w:right w:val="none" w:sz="0" w:space="0" w:color="auto"/>
          </w:divBdr>
        </w:div>
        <w:div w:id="643437879">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ccs.cc/wps.vba.rar" TargetMode="External"/><Relationship Id="rId18" Type="http://schemas.openxmlformats.org/officeDocument/2006/relationships/hyperlink" Target="https://fckcs.com"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fccs.cc" TargetMode="External"/><Relationship Id="rId2" Type="http://schemas.openxmlformats.org/officeDocument/2006/relationships/customXml" Target="../customXml/item2.xml"/><Relationship Id="rId16" Type="http://schemas.openxmlformats.org/officeDocument/2006/relationships/hyperlink" Target="https://fckcs.cn" TargetMode="External"/><Relationship Id="rId20" Type="http://schemas.openxmlformats.org/officeDocument/2006/relationships/hyperlink" Target="mailto:webmaster@fccs.c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ckcs.co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fccs.cc" TargetMode="External"/><Relationship Id="rId19" Type="http://schemas.openxmlformats.org/officeDocument/2006/relationships/hyperlink" Target="https://fccs.cc"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ckcs.cn/wps.vba.rar"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D13DF-B6FE-40AD-BA6F-1AC7B045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1</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 jian</dc:creator>
  <cp:lastModifiedBy>Administrator</cp:lastModifiedBy>
  <cp:revision>152</cp:revision>
  <dcterms:created xsi:type="dcterms:W3CDTF">2023-08-29T00:57:00Z</dcterms:created>
  <dcterms:modified xsi:type="dcterms:W3CDTF">2024-07-13T03:34:00Z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